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C" w:rsidRPr="001E4807" w:rsidRDefault="0042655C" w:rsidP="001E4807">
      <w:pPr>
        <w:rPr>
          <w:rFonts w:asciiTheme="minorHAnsi" w:hAnsiTheme="minorHAnsi"/>
          <w:b/>
          <w:sz w:val="28"/>
          <w:u w:val="single"/>
        </w:rPr>
      </w:pPr>
      <w:r w:rsidRPr="001E4807">
        <w:rPr>
          <w:rFonts w:asciiTheme="minorHAnsi" w:hAnsiTheme="minorHAnsi"/>
          <w:b/>
          <w:sz w:val="28"/>
          <w:u w:val="single"/>
        </w:rPr>
        <w:t>Using this Template</w:t>
      </w:r>
    </w:p>
    <w:p w:rsidR="0042655C" w:rsidRPr="001E4807" w:rsidRDefault="0042655C" w:rsidP="001E4807">
      <w:pPr>
        <w:rPr>
          <w:rFonts w:asciiTheme="minorHAnsi" w:hAnsiTheme="minorHAnsi"/>
        </w:rPr>
      </w:pPr>
      <w:r w:rsidRPr="001E4807">
        <w:rPr>
          <w:rFonts w:asciiTheme="minorHAnsi" w:hAnsiTheme="minorHAnsi"/>
        </w:rPr>
        <w:t xml:space="preserve">The following template can be used to help your organization develop a written </w:t>
      </w:r>
      <w:r w:rsidR="005112AE" w:rsidRPr="001E4807">
        <w:rPr>
          <w:rFonts w:asciiTheme="minorHAnsi" w:hAnsiTheme="minorHAnsi"/>
        </w:rPr>
        <w:t>Lockout/Tagout P</w:t>
      </w:r>
      <w:r w:rsidRPr="001E4807">
        <w:rPr>
          <w:rFonts w:asciiTheme="minorHAnsi" w:hAnsiTheme="minorHAnsi"/>
        </w:rPr>
        <w:t>rogram.</w:t>
      </w:r>
      <w:r w:rsidR="005112AE" w:rsidRPr="001E4807">
        <w:rPr>
          <w:rFonts w:asciiTheme="minorHAnsi" w:hAnsiTheme="minorHAnsi"/>
        </w:rPr>
        <w:t xml:space="preserve"> </w:t>
      </w:r>
      <w:r w:rsidRPr="001E4807">
        <w:rPr>
          <w:rFonts w:asciiTheme="minorHAnsi" w:hAnsiTheme="minorHAnsi"/>
        </w:rPr>
        <w:t>This template cannot be used as is – you must customize the template to meet the needs of your organization.</w:t>
      </w:r>
      <w:r w:rsidR="005112AE" w:rsidRPr="001E4807">
        <w:rPr>
          <w:rFonts w:asciiTheme="minorHAnsi" w:hAnsiTheme="minorHAnsi"/>
        </w:rPr>
        <w:t xml:space="preserve"> </w:t>
      </w:r>
      <w:r w:rsidR="00D068AA" w:rsidRPr="001E4807">
        <w:rPr>
          <w:rFonts w:asciiTheme="minorHAnsi" w:hAnsiTheme="minorHAnsi" w:cs="Arial"/>
        </w:rPr>
        <w:t xml:space="preserve">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w:t>
      </w:r>
      <w:r w:rsidR="008C7A54">
        <w:rPr>
          <w:rFonts w:asciiTheme="minorHAnsi" w:hAnsiTheme="minorHAnsi" w:cs="Arial"/>
        </w:rPr>
        <w:t>responsibilities and procedures.</w:t>
      </w:r>
    </w:p>
    <w:p w:rsidR="0042655C" w:rsidRPr="001E4807" w:rsidRDefault="0042655C" w:rsidP="001E4807">
      <w:pPr>
        <w:spacing w:line="240" w:lineRule="auto"/>
        <w:rPr>
          <w:rFonts w:asciiTheme="minorHAnsi" w:hAnsiTheme="minorHAnsi"/>
          <w:i/>
        </w:rPr>
      </w:pPr>
      <w:r w:rsidRPr="001E4807">
        <w:rPr>
          <w:rFonts w:asciiTheme="minorHAnsi" w:hAnsiTheme="minorHAnsi"/>
          <w:i/>
        </w:rPr>
        <w:t>Example:</w:t>
      </w:r>
    </w:p>
    <w:p w:rsidR="0042655C" w:rsidRPr="001E4807" w:rsidRDefault="0042655C" w:rsidP="001E4807">
      <w:pPr>
        <w:spacing w:line="240" w:lineRule="auto"/>
        <w:rPr>
          <w:rFonts w:asciiTheme="minorHAnsi" w:hAnsiTheme="minorHAnsi"/>
          <w:color w:val="C00000"/>
        </w:rPr>
      </w:pPr>
      <w:r w:rsidRPr="008C7A54">
        <w:rPr>
          <w:rFonts w:asciiTheme="minorHAnsi" w:hAnsiTheme="minorHAnsi"/>
          <w:color w:val="C00000"/>
          <w:highlight w:val="yellow"/>
        </w:rPr>
        <w:t>&lt;</w:t>
      </w:r>
      <w:r w:rsidR="00FE572D" w:rsidRPr="008C7A54">
        <w:rPr>
          <w:rFonts w:asciiTheme="minorHAnsi" w:hAnsiTheme="minorHAnsi"/>
          <w:color w:val="C00000"/>
          <w:highlight w:val="yellow"/>
        </w:rPr>
        <w:t>Company Name</w:t>
      </w:r>
      <w:r w:rsidR="003706B8" w:rsidRPr="008C7A54">
        <w:rPr>
          <w:rFonts w:asciiTheme="minorHAnsi" w:hAnsiTheme="minorHAnsi"/>
          <w:color w:val="C00000"/>
          <w:highlight w:val="yellow"/>
        </w:rPr>
        <w:t>&gt;</w:t>
      </w:r>
    </w:p>
    <w:p w:rsidR="0042655C" w:rsidRPr="001E4807" w:rsidRDefault="005F5F7D" w:rsidP="001E4807">
      <w:pPr>
        <w:spacing w:line="240" w:lineRule="auto"/>
        <w:rPr>
          <w:rFonts w:asciiTheme="minorHAnsi" w:hAnsiTheme="minorHAnsi"/>
        </w:rPr>
      </w:pPr>
      <w:r w:rsidRPr="001E4807">
        <w:rPr>
          <w:rFonts w:asciiTheme="minorHAnsi" w:hAnsiTheme="minorHAnsi"/>
        </w:rPr>
        <w:t>Lockout/</w:t>
      </w:r>
      <w:proofErr w:type="spellStart"/>
      <w:r w:rsidRPr="001E4807">
        <w:rPr>
          <w:rFonts w:asciiTheme="minorHAnsi" w:hAnsiTheme="minorHAnsi"/>
        </w:rPr>
        <w:t>Tagout</w:t>
      </w:r>
      <w:proofErr w:type="spellEnd"/>
      <w:r w:rsidRPr="001E4807">
        <w:rPr>
          <w:rFonts w:asciiTheme="minorHAnsi" w:hAnsiTheme="minorHAnsi"/>
        </w:rPr>
        <w:t xml:space="preserve"> Program</w:t>
      </w:r>
    </w:p>
    <w:p w:rsidR="001E4807" w:rsidRDefault="0042655C" w:rsidP="001E4807">
      <w:pPr>
        <w:spacing w:line="240" w:lineRule="auto"/>
        <w:rPr>
          <w:rFonts w:asciiTheme="minorHAnsi" w:hAnsiTheme="minorHAnsi"/>
        </w:rPr>
      </w:pPr>
      <w:proofErr w:type="gramStart"/>
      <w:r w:rsidRPr="001E4807">
        <w:rPr>
          <w:rFonts w:asciiTheme="minorHAnsi" w:hAnsiTheme="minorHAnsi"/>
        </w:rPr>
        <w:t>becomes</w:t>
      </w:r>
      <w:proofErr w:type="gramEnd"/>
      <w:r w:rsidRPr="001E4807">
        <w:rPr>
          <w:rFonts w:asciiTheme="minorHAnsi" w:hAnsiTheme="minorHAnsi"/>
        </w:rPr>
        <w:br/>
      </w:r>
    </w:p>
    <w:p w:rsidR="001E4807" w:rsidRDefault="0042655C" w:rsidP="001E4807">
      <w:pPr>
        <w:spacing w:line="240" w:lineRule="auto"/>
        <w:rPr>
          <w:rFonts w:asciiTheme="minorHAnsi" w:hAnsiTheme="minorHAnsi"/>
        </w:rPr>
      </w:pPr>
      <w:r w:rsidRPr="001E4807">
        <w:rPr>
          <w:rFonts w:asciiTheme="minorHAnsi" w:hAnsiTheme="minorHAnsi"/>
        </w:rPr>
        <w:t>XYZ Company</w:t>
      </w:r>
    </w:p>
    <w:p w:rsidR="0042655C" w:rsidRPr="001E4807" w:rsidRDefault="001E4807" w:rsidP="001E4807">
      <w:pPr>
        <w:spacing w:line="240" w:lineRule="auto"/>
        <w:rPr>
          <w:rFonts w:asciiTheme="minorHAnsi" w:hAnsiTheme="minorHAnsi"/>
        </w:rPr>
      </w:pPr>
      <w:r>
        <w:rPr>
          <w:rFonts w:asciiTheme="minorHAnsi" w:hAnsiTheme="minorHAnsi"/>
        </w:rPr>
        <w:t>L</w:t>
      </w:r>
      <w:r w:rsidR="005F5F7D" w:rsidRPr="001E4807">
        <w:rPr>
          <w:rFonts w:asciiTheme="minorHAnsi" w:hAnsiTheme="minorHAnsi"/>
        </w:rPr>
        <w:t>ockout/</w:t>
      </w:r>
      <w:proofErr w:type="spellStart"/>
      <w:r w:rsidR="005F5F7D" w:rsidRPr="001E4807">
        <w:rPr>
          <w:rFonts w:asciiTheme="minorHAnsi" w:hAnsiTheme="minorHAnsi"/>
        </w:rPr>
        <w:t>Tagout</w:t>
      </w:r>
      <w:proofErr w:type="spellEnd"/>
      <w:r w:rsidR="005F5F7D" w:rsidRPr="001E4807">
        <w:rPr>
          <w:rFonts w:asciiTheme="minorHAnsi" w:hAnsiTheme="minorHAnsi"/>
        </w:rPr>
        <w:t xml:space="preserve"> Program</w:t>
      </w:r>
    </w:p>
    <w:p w:rsidR="0042655C" w:rsidRPr="001E4807" w:rsidRDefault="0042655C" w:rsidP="001E4807">
      <w:pPr>
        <w:rPr>
          <w:rFonts w:asciiTheme="minorHAnsi" w:hAnsiTheme="minorHAnsi"/>
        </w:rPr>
      </w:pPr>
      <w:r w:rsidRPr="001E4807">
        <w:rPr>
          <w:rFonts w:asciiTheme="minorHAnsi" w:hAnsiTheme="minorHAnsi"/>
        </w:rPr>
        <w:t xml:space="preserve">To remove the colored highlighting from your text, left click and drag your mouse over the yellow text and click on the highlighter button from the </w:t>
      </w:r>
      <w:r w:rsidR="00FC30DE" w:rsidRPr="001E4807">
        <w:rPr>
          <w:rFonts w:asciiTheme="minorHAnsi" w:hAnsiTheme="minorHAnsi"/>
        </w:rPr>
        <w:t>f</w:t>
      </w:r>
      <w:r w:rsidRPr="001E4807">
        <w:rPr>
          <w:rFonts w:asciiTheme="minorHAnsi" w:hAnsiTheme="minorHAnsi"/>
        </w:rPr>
        <w:t>ont menu.</w:t>
      </w:r>
      <w:r w:rsidR="005112AE" w:rsidRPr="001E4807">
        <w:rPr>
          <w:rFonts w:asciiTheme="minorHAnsi" w:hAnsiTheme="minorHAnsi"/>
        </w:rPr>
        <w:t xml:space="preserve"> </w:t>
      </w:r>
      <w:r w:rsidR="00E612FD" w:rsidRPr="001E4807">
        <w:rPr>
          <w:rFonts w:asciiTheme="minorHAnsi" w:hAnsiTheme="minorHAnsi"/>
        </w:rPr>
        <w:t>To change the font color to black, select the text and click on the font color button.</w:t>
      </w:r>
    </w:p>
    <w:p w:rsidR="0042655C" w:rsidRPr="001E4807" w:rsidRDefault="001060D1" w:rsidP="001E4807">
      <w:pPr>
        <w:rPr>
          <w:rFonts w:asciiTheme="minorHAnsi" w:hAnsiTheme="minorHAnsi"/>
        </w:rPr>
      </w:pPr>
      <w:r w:rsidRPr="001E4807">
        <w:rPr>
          <w:rFonts w:asciiTheme="minorHAnsi" w:hAnsiTheme="minorHAnsi"/>
          <w:noProof/>
        </w:rPr>
        <w:drawing>
          <wp:anchor distT="0" distB="0" distL="114300" distR="114300" simplePos="0" relativeHeight="251678720" behindDoc="1" locked="0" layoutInCell="1" allowOverlap="1">
            <wp:simplePos x="0" y="0"/>
            <wp:positionH relativeFrom="column">
              <wp:posOffset>739597</wp:posOffset>
            </wp:positionH>
            <wp:positionV relativeFrom="paragraph">
              <wp:posOffset>-3073</wp:posOffset>
            </wp:positionV>
            <wp:extent cx="5401513" cy="1543507"/>
            <wp:effectExtent l="19050" t="0" r="8687" b="0"/>
            <wp:wrapTight wrapText="bothSides">
              <wp:wrapPolygon edited="0">
                <wp:start x="-76" y="0"/>
                <wp:lineTo x="-76" y="21327"/>
                <wp:lineTo x="21635" y="21327"/>
                <wp:lineTo x="21635" y="0"/>
                <wp:lineTo x="-7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p>
    <w:p w:rsidR="0042655C" w:rsidRPr="001E4807" w:rsidRDefault="0042655C" w:rsidP="001E4807">
      <w:pPr>
        <w:rPr>
          <w:rFonts w:asciiTheme="minorHAnsi" w:hAnsiTheme="minorHAnsi"/>
        </w:rPr>
      </w:pPr>
    </w:p>
    <w:p w:rsidR="0042655C" w:rsidRPr="001E4807" w:rsidRDefault="0042655C" w:rsidP="001E4807">
      <w:pPr>
        <w:rPr>
          <w:rFonts w:asciiTheme="minorHAnsi" w:hAnsiTheme="minorHAnsi"/>
        </w:rPr>
      </w:pPr>
    </w:p>
    <w:p w:rsidR="001060D1" w:rsidRPr="001E4807" w:rsidRDefault="001060D1" w:rsidP="001E4807">
      <w:pPr>
        <w:rPr>
          <w:rFonts w:asciiTheme="minorHAnsi" w:hAnsiTheme="minorHAnsi"/>
          <w:sz w:val="24"/>
          <w:szCs w:val="24"/>
        </w:rPr>
      </w:pPr>
    </w:p>
    <w:p w:rsidR="001060D1" w:rsidRPr="001E4807" w:rsidRDefault="001060D1" w:rsidP="001E4807">
      <w:pPr>
        <w:rPr>
          <w:rFonts w:asciiTheme="minorHAnsi" w:hAnsiTheme="minorHAnsi"/>
          <w:sz w:val="24"/>
          <w:szCs w:val="24"/>
        </w:rPr>
      </w:pPr>
    </w:p>
    <w:p w:rsidR="001060D1" w:rsidRPr="001E4807" w:rsidRDefault="001060D1" w:rsidP="001E4807">
      <w:pPr>
        <w:rPr>
          <w:rFonts w:asciiTheme="minorHAnsi" w:hAnsiTheme="minorHAnsi"/>
          <w:sz w:val="24"/>
          <w:szCs w:val="24"/>
        </w:rPr>
      </w:pPr>
    </w:p>
    <w:p w:rsidR="00A13ADC" w:rsidRPr="00761893" w:rsidRDefault="00A13ADC" w:rsidP="00A13ADC">
      <w:pPr>
        <w:rPr>
          <w:rFonts w:asciiTheme="minorHAnsi" w:hAnsiTheme="minorHAnsi"/>
        </w:rPr>
      </w:pPr>
      <w:r w:rsidRPr="00761893">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w:t>
      </w:r>
      <w:r>
        <w:rPr>
          <w:rFonts w:asciiTheme="minorHAnsi" w:hAnsiTheme="minorHAnsi"/>
        </w:rPr>
        <w:t xml:space="preserve"> right</w:t>
      </w:r>
      <w:r w:rsidRPr="00761893">
        <w:rPr>
          <w:rFonts w:asciiTheme="minorHAnsi" w:hAnsiTheme="minorHAnsi"/>
        </w:rPr>
        <w:t xml:space="preserve"> click on the </w:t>
      </w:r>
      <w:r>
        <w:rPr>
          <w:rFonts w:asciiTheme="minorHAnsi" w:hAnsiTheme="minorHAnsi"/>
        </w:rPr>
        <w:t xml:space="preserve">cross arrow box </w:t>
      </w:r>
      <w:r w:rsidRPr="00761893">
        <w:rPr>
          <w:rFonts w:asciiTheme="minorHAnsi" w:hAnsiTheme="minorHAnsi"/>
        </w:rPr>
        <w:t xml:space="preserve">and </w:t>
      </w:r>
      <w:r>
        <w:rPr>
          <w:rFonts w:asciiTheme="minorHAnsi" w:hAnsiTheme="minorHAnsi"/>
        </w:rPr>
        <w:t>select “cut.”</w:t>
      </w:r>
    </w:p>
    <w:p w:rsidR="0042655C" w:rsidRPr="001E4807" w:rsidRDefault="0042655C" w:rsidP="001E4807">
      <w:pPr>
        <w:rPr>
          <w:rFonts w:asciiTheme="minorHAnsi" w:hAnsiTheme="minorHAnsi"/>
          <w:sz w:val="24"/>
          <w:szCs w:val="24"/>
          <w:highlight w:val="yellow"/>
        </w:rPr>
      </w:pPr>
    </w:p>
    <w:p w:rsidR="0042655C" w:rsidRDefault="0042655C" w:rsidP="0042655C">
      <w:pPr>
        <w:pStyle w:val="NoSpacing"/>
        <w:rPr>
          <w:sz w:val="28"/>
          <w:szCs w:val="28"/>
          <w:highlight w:val="yellow"/>
        </w:rPr>
      </w:pPr>
    </w:p>
    <w:p w:rsidR="001060D1" w:rsidRDefault="00BE6B51" w:rsidP="001060D1">
      <w:pPr>
        <w:pStyle w:val="NoSpacing"/>
        <w:rPr>
          <w:sz w:val="28"/>
          <w:szCs w:val="28"/>
        </w:rPr>
      </w:pPr>
      <w:r>
        <w:rPr>
          <w:b/>
          <w:noProof/>
          <w:sz w:val="28"/>
          <w:szCs w:val="28"/>
        </w:rPr>
        <w:pict>
          <v:shapetype id="_x0000_t202" coordsize="21600,21600" o:spt="202" path="m,l,21600r21600,l21600,xe">
            <v:stroke joinstyle="miter"/>
            <v:path gradientshapeok="t" o:connecttype="rect"/>
          </v:shapetype>
          <v:shape id="_x0000_s1041" type="#_x0000_t202" style="position:absolute;margin-left:-1.05pt;margin-top:17.95pt;width:537.9pt;height:89.35pt;z-index:251676672;mso-width-relative:margin;mso-height-relative:margin" fillcolor="#d8d8d8 [2732]">
            <v:textbox style="mso-next-textbox:#_x0000_s1041">
              <w:txbxContent>
                <w:p w:rsidR="00BB4725" w:rsidRPr="00977C3C" w:rsidRDefault="00BB4725"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326EA6" w:rsidRPr="00BB4725" w:rsidRDefault="00326EA6" w:rsidP="00BB4725">
                  <w:pPr>
                    <w:rPr>
                      <w:szCs w:val="16"/>
                    </w:rPr>
                  </w:pPr>
                </w:p>
              </w:txbxContent>
            </v:textbox>
            <w10:wrap type="square"/>
          </v:shape>
        </w:pict>
      </w:r>
    </w:p>
    <w:p w:rsidR="00783D42" w:rsidRPr="001060D1" w:rsidRDefault="00783D42" w:rsidP="001060D1">
      <w:pPr>
        <w:pStyle w:val="NoSpacing"/>
        <w:rPr>
          <w:sz w:val="28"/>
          <w:szCs w:val="28"/>
          <w:highlight w:val="yellow"/>
        </w:rPr>
      </w:pPr>
    </w:p>
    <w:p w:rsidR="00783D42" w:rsidRDefault="00783D42" w:rsidP="00662CF3">
      <w:pPr>
        <w:pStyle w:val="NoSpacing"/>
        <w:jc w:val="center"/>
        <w:rPr>
          <w:b/>
          <w:sz w:val="28"/>
          <w:szCs w:val="28"/>
          <w:highlight w:val="yellow"/>
        </w:rPr>
      </w:pPr>
    </w:p>
    <w:p w:rsidR="00451982" w:rsidRPr="001E4807" w:rsidRDefault="00AB51C0" w:rsidP="00662CF3">
      <w:pPr>
        <w:pStyle w:val="NoSpacing"/>
        <w:jc w:val="center"/>
        <w:rPr>
          <w:rFonts w:asciiTheme="minorHAnsi" w:hAnsiTheme="minorHAnsi"/>
          <w:b/>
          <w:color w:val="FF0000"/>
          <w:sz w:val="28"/>
          <w:szCs w:val="28"/>
        </w:rPr>
      </w:pPr>
      <w:r w:rsidRPr="001E4807">
        <w:rPr>
          <w:rFonts w:asciiTheme="minorHAnsi" w:hAnsiTheme="minorHAnsi"/>
          <w:b/>
          <w:color w:val="FF0000"/>
          <w:sz w:val="28"/>
          <w:szCs w:val="28"/>
          <w:highlight w:val="yellow"/>
        </w:rPr>
        <w:t>&lt;</w:t>
      </w:r>
      <w:r w:rsidR="00FE572D" w:rsidRPr="001E4807">
        <w:rPr>
          <w:rFonts w:asciiTheme="minorHAnsi" w:hAnsiTheme="minorHAnsi"/>
          <w:b/>
          <w:color w:val="FF0000"/>
          <w:sz w:val="28"/>
          <w:szCs w:val="28"/>
          <w:highlight w:val="yellow"/>
        </w:rPr>
        <w:t>Company Name</w:t>
      </w:r>
      <w:r w:rsidR="00451982" w:rsidRPr="001E4807">
        <w:rPr>
          <w:rFonts w:asciiTheme="minorHAnsi" w:hAnsiTheme="minorHAnsi"/>
          <w:b/>
          <w:color w:val="FF0000"/>
          <w:sz w:val="28"/>
          <w:szCs w:val="28"/>
          <w:highlight w:val="yellow"/>
        </w:rPr>
        <w:t>&gt;</w:t>
      </w:r>
    </w:p>
    <w:p w:rsidR="00A95DA6" w:rsidRPr="001E4807" w:rsidRDefault="00451982" w:rsidP="00662CF3">
      <w:pPr>
        <w:pStyle w:val="NoSpacing"/>
        <w:jc w:val="center"/>
        <w:rPr>
          <w:rFonts w:asciiTheme="minorHAnsi" w:hAnsiTheme="minorHAnsi"/>
          <w:b/>
          <w:sz w:val="28"/>
          <w:szCs w:val="28"/>
        </w:rPr>
      </w:pPr>
      <w:r w:rsidRPr="001E4807">
        <w:rPr>
          <w:rFonts w:asciiTheme="minorHAnsi" w:hAnsiTheme="minorHAnsi"/>
          <w:b/>
          <w:sz w:val="28"/>
          <w:szCs w:val="28"/>
        </w:rPr>
        <w:t>Lockout</w:t>
      </w:r>
      <w:r w:rsidR="00647607" w:rsidRPr="001E4807">
        <w:rPr>
          <w:rFonts w:asciiTheme="minorHAnsi" w:hAnsiTheme="minorHAnsi"/>
          <w:b/>
          <w:sz w:val="28"/>
          <w:szCs w:val="28"/>
        </w:rPr>
        <w:t>/</w:t>
      </w:r>
      <w:r w:rsidRPr="001E4807">
        <w:rPr>
          <w:rFonts w:asciiTheme="minorHAnsi" w:hAnsiTheme="minorHAnsi"/>
          <w:b/>
          <w:sz w:val="28"/>
          <w:szCs w:val="28"/>
        </w:rPr>
        <w:t>Tagout Program</w:t>
      </w:r>
    </w:p>
    <w:p w:rsidR="00451982" w:rsidRPr="001E4807" w:rsidRDefault="00451982" w:rsidP="00662CF3">
      <w:pPr>
        <w:pStyle w:val="NoSpacing"/>
        <w:jc w:val="center"/>
        <w:rPr>
          <w:rFonts w:asciiTheme="minorHAnsi" w:hAnsiTheme="minorHAnsi"/>
          <w:b/>
          <w:sz w:val="28"/>
          <w:szCs w:val="28"/>
        </w:rPr>
      </w:pPr>
      <w:r w:rsidRPr="001E4807">
        <w:rPr>
          <w:rFonts w:asciiTheme="minorHAnsi" w:hAnsiTheme="minorHAnsi"/>
          <w:b/>
          <w:sz w:val="28"/>
          <w:szCs w:val="28"/>
        </w:rPr>
        <w:t>(Control of Hazardous Energy)</w:t>
      </w:r>
    </w:p>
    <w:p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1E4807" w:rsidTr="004653EF">
        <w:tc>
          <w:tcPr>
            <w:tcW w:w="11016" w:type="dxa"/>
            <w:shd w:val="solid" w:color="DBE5F1" w:themeColor="accent1" w:themeTint="33" w:fill="auto"/>
          </w:tcPr>
          <w:p w:rsidR="001E4807" w:rsidRPr="001E4807" w:rsidRDefault="001E4807" w:rsidP="001E4807">
            <w:pPr>
              <w:spacing w:line="240" w:lineRule="auto"/>
              <w:rPr>
                <w:rFonts w:asciiTheme="minorHAnsi" w:hAnsiTheme="minorHAnsi"/>
              </w:rPr>
            </w:pPr>
            <w:r w:rsidRPr="001E4807">
              <w:rPr>
                <w:rFonts w:asciiTheme="minorHAnsi" w:hAnsiTheme="minorHAnsi"/>
                <w:b/>
                <w:i/>
              </w:rPr>
              <w:t xml:space="preserve">Check Your Understanding. </w:t>
            </w:r>
            <w:r w:rsidRPr="001E4807">
              <w:rPr>
                <w:rFonts w:asciiTheme="minorHAnsi" w:hAnsiTheme="minorHAnsi"/>
              </w:rPr>
              <w:t>Do you need a lockout/</w:t>
            </w:r>
            <w:proofErr w:type="spellStart"/>
            <w:r w:rsidRPr="001E4807">
              <w:rPr>
                <w:rFonts w:asciiTheme="minorHAnsi" w:hAnsiTheme="minorHAnsi"/>
              </w:rPr>
              <w:t>tagout</w:t>
            </w:r>
            <w:proofErr w:type="spellEnd"/>
            <w:r w:rsidRPr="001E4807">
              <w:rPr>
                <w:rFonts w:asciiTheme="minorHAnsi" w:hAnsiTheme="minorHAnsi"/>
              </w:rPr>
              <w:t xml:space="preserve"> program? If your organization uses machinery or equipment of any kind, the answer to this question is likely “yes.”</w:t>
            </w:r>
            <w:r w:rsidRPr="001E4807">
              <w:rPr>
                <w:rFonts w:asciiTheme="minorHAnsi" w:hAnsiTheme="minorHAnsi"/>
                <w:b/>
                <w:i/>
              </w:rPr>
              <w:t xml:space="preserve"> </w:t>
            </w:r>
            <w:r w:rsidRPr="001E4807">
              <w:rPr>
                <w:rFonts w:asciiTheme="minorHAnsi" w:hAnsiTheme="minorHAnsi"/>
              </w:rPr>
              <w:t>The control of hazardous energy (lockout/</w:t>
            </w:r>
            <w:proofErr w:type="spellStart"/>
            <w:r w:rsidRPr="001E4807">
              <w:rPr>
                <w:rFonts w:asciiTheme="minorHAnsi" w:hAnsiTheme="minorHAnsi"/>
              </w:rPr>
              <w:t>tagout</w:t>
            </w:r>
            <w:proofErr w:type="spellEnd"/>
            <w:r w:rsidRPr="001E4807">
              <w:rPr>
                <w:rFonts w:asciiTheme="minorHAnsi" w:hAnsiTheme="minorHAnsi"/>
              </w:rPr>
              <w:t xml:space="preserve">) standard </w:t>
            </w:r>
            <w:hyperlink r:id="rId9" w:history="1">
              <w:r w:rsidRPr="001E4807">
                <w:rPr>
                  <w:rStyle w:val="Hyperlink"/>
                  <w:rFonts w:asciiTheme="minorHAnsi" w:hAnsiTheme="minorHAnsi"/>
                </w:rPr>
                <w:t>29CFR 1910.147</w:t>
              </w:r>
            </w:hyperlink>
            <w:r w:rsidRPr="001E4807">
              <w:rPr>
                <w:rFonts w:asciiTheme="minorHAnsi" w:hAnsiTheme="minorHAnsi"/>
              </w:rPr>
              <w:t xml:space="preserve">   applies to the control of energy during servicing and maintenance of machines and equipment. Normal production operations, with very limited exceptions, that expose an employee to dangerous moving parts are not covered by the lockout/</w:t>
            </w:r>
            <w:proofErr w:type="spellStart"/>
            <w:r w:rsidRPr="001E4807">
              <w:rPr>
                <w:rFonts w:asciiTheme="minorHAnsi" w:hAnsiTheme="minorHAnsi"/>
              </w:rPr>
              <w:t>tagout</w:t>
            </w:r>
            <w:proofErr w:type="spellEnd"/>
            <w:r w:rsidRPr="001E4807">
              <w:rPr>
                <w:rFonts w:asciiTheme="minorHAnsi" w:hAnsiTheme="minorHAnsi"/>
              </w:rPr>
              <w:t xml:space="preserve"> standard, but are instead addressed by the OSHA machine safeguarding standard </w:t>
            </w:r>
            <w:hyperlink r:id="rId10" w:history="1">
              <w:r w:rsidRPr="001E4807">
                <w:rPr>
                  <w:rStyle w:val="Hyperlink"/>
                  <w:rFonts w:asciiTheme="minorHAnsi" w:hAnsiTheme="minorHAnsi"/>
                </w:rPr>
                <w:t>29 CFR 1910 Subpart O</w:t>
              </w:r>
            </w:hyperlink>
            <w:r w:rsidRPr="001E4807">
              <w:rPr>
                <w:rFonts w:asciiTheme="minorHAnsi" w:hAnsiTheme="minorHAnsi"/>
              </w:rPr>
              <w:t xml:space="preserve">.  </w:t>
            </w:r>
          </w:p>
          <w:p w:rsidR="001E4807" w:rsidRPr="001E4807" w:rsidRDefault="001E4807" w:rsidP="001E4807">
            <w:pPr>
              <w:spacing w:line="240" w:lineRule="auto"/>
              <w:rPr>
                <w:rFonts w:asciiTheme="minorHAnsi" w:hAnsiTheme="minorHAnsi"/>
              </w:rPr>
            </w:pPr>
            <w:r w:rsidRPr="001E4807">
              <w:rPr>
                <w:rFonts w:asciiTheme="minorHAnsi" w:hAnsiTheme="minorHAnsi"/>
              </w:rPr>
              <w:t>The lockout/</w:t>
            </w:r>
            <w:proofErr w:type="spellStart"/>
            <w:r w:rsidRPr="001E4807">
              <w:rPr>
                <w:rFonts w:asciiTheme="minorHAnsi" w:hAnsiTheme="minorHAnsi"/>
              </w:rPr>
              <w:t>tagout</w:t>
            </w:r>
            <w:proofErr w:type="spellEnd"/>
            <w:r w:rsidRPr="001E4807">
              <w:rPr>
                <w:rFonts w:asciiTheme="minorHAnsi" w:hAnsiTheme="minorHAnsi"/>
              </w:rPr>
              <w:t xml:space="preserve"> standard applies to your business if: (1) An employee is required to remove or bypass a guard or other safety device, or (2) an employee is required to place any part of his or her body into the “point of operation” of the machine or where an associated danger zone exists during the machine’s operating cycle.</w:t>
            </w:r>
          </w:p>
          <w:p w:rsidR="001E4807" w:rsidRPr="001E4807" w:rsidRDefault="001E4807" w:rsidP="001E4807">
            <w:pPr>
              <w:spacing w:line="240" w:lineRule="auto"/>
              <w:rPr>
                <w:rFonts w:asciiTheme="minorHAnsi" w:hAnsiTheme="minorHAnsi"/>
              </w:rPr>
            </w:pPr>
            <w:r w:rsidRPr="001E4807">
              <w:rPr>
                <w:rFonts w:asciiTheme="minorHAnsi" w:hAnsiTheme="minorHAnsi"/>
              </w:rPr>
              <w:t>Consider an example. Your employee needs to perform some preventative maintenance on a press in your machine shop. The employee will place his hands between the dies (in a “danger zone”) during the work. Only by shutting down the press and making sure the energy sources remain “locked out” can the employee be certain the press will not be restarted or move while he is performing the work.</w:t>
            </w:r>
          </w:p>
          <w:p w:rsidR="001E4807" w:rsidRPr="001E4807" w:rsidRDefault="001E4807" w:rsidP="001E4807">
            <w:pPr>
              <w:spacing w:line="240" w:lineRule="auto"/>
              <w:rPr>
                <w:rFonts w:asciiTheme="minorHAnsi" w:hAnsiTheme="minorHAnsi"/>
              </w:rPr>
            </w:pPr>
            <w:r w:rsidRPr="001E4807">
              <w:rPr>
                <w:rFonts w:asciiTheme="minorHAnsi" w:hAnsiTheme="minorHAnsi"/>
              </w:rPr>
              <w:t>If your employees are conducting work similar to the example, work as defined by the OSHA standard or work where they are endangered by other situations of uncontrolled hazardous energy, you probably need a lockout/</w:t>
            </w:r>
            <w:proofErr w:type="spellStart"/>
            <w:r w:rsidRPr="001E4807">
              <w:rPr>
                <w:rFonts w:asciiTheme="minorHAnsi" w:hAnsiTheme="minorHAnsi"/>
              </w:rPr>
              <w:t>tagout</w:t>
            </w:r>
            <w:proofErr w:type="spellEnd"/>
            <w:r w:rsidRPr="001E4807">
              <w:rPr>
                <w:rFonts w:asciiTheme="minorHAnsi" w:hAnsiTheme="minorHAnsi"/>
              </w:rPr>
              <w:t xml:space="preserve"> program.</w:t>
            </w:r>
          </w:p>
          <w:p w:rsidR="001E4807" w:rsidRPr="00B51C87" w:rsidRDefault="001E4807" w:rsidP="001E4807">
            <w:pPr>
              <w:pStyle w:val="NoSpacing"/>
              <w:spacing w:before="120" w:after="120"/>
              <w:rPr>
                <w:sz w:val="20"/>
                <w:szCs w:val="20"/>
              </w:rPr>
            </w:pPr>
          </w:p>
        </w:tc>
      </w:tr>
    </w:tbl>
    <w:p w:rsidR="001E4807" w:rsidRDefault="001E4807" w:rsidP="00662CF3">
      <w:pPr>
        <w:pStyle w:val="NoSpacing"/>
        <w:rPr>
          <w:sz w:val="28"/>
          <w:szCs w:val="28"/>
        </w:rPr>
      </w:pPr>
    </w:p>
    <w:p w:rsidR="003840C1" w:rsidRPr="001E4807" w:rsidRDefault="00756252" w:rsidP="00662CF3">
      <w:pPr>
        <w:pBdr>
          <w:bottom w:val="single" w:sz="12" w:space="1" w:color="auto"/>
        </w:pBdr>
        <w:rPr>
          <w:rFonts w:asciiTheme="minorHAnsi" w:hAnsiTheme="minorHAnsi"/>
          <w:b/>
          <w:sz w:val="28"/>
          <w:szCs w:val="28"/>
        </w:rPr>
      </w:pPr>
      <w:r w:rsidRPr="001E4807">
        <w:rPr>
          <w:rFonts w:asciiTheme="minorHAnsi" w:hAnsiTheme="minorHAnsi"/>
          <w:b/>
          <w:sz w:val="28"/>
          <w:szCs w:val="28"/>
        </w:rPr>
        <w:t>Purpose</w:t>
      </w:r>
    </w:p>
    <w:p w:rsidR="00533794" w:rsidRPr="001E4807" w:rsidRDefault="003840C1" w:rsidP="00662CF3">
      <w:pPr>
        <w:spacing w:after="120" w:line="240" w:lineRule="auto"/>
        <w:rPr>
          <w:rFonts w:asciiTheme="minorHAnsi" w:hAnsiTheme="minorHAnsi"/>
        </w:rPr>
      </w:pPr>
      <w:r w:rsidRPr="001E4807">
        <w:rPr>
          <w:rFonts w:asciiTheme="minorHAnsi" w:hAnsiTheme="minorHAnsi"/>
        </w:rPr>
        <w:t>To</w:t>
      </w:r>
      <w:r w:rsidRPr="001E4807">
        <w:rPr>
          <w:rFonts w:asciiTheme="minorHAnsi" w:hAnsiTheme="minorHAnsi"/>
          <w:b/>
        </w:rPr>
        <w:t xml:space="preserve"> </w:t>
      </w:r>
      <w:r w:rsidRPr="001E4807">
        <w:rPr>
          <w:rFonts w:asciiTheme="minorHAnsi" w:hAnsiTheme="minorHAnsi"/>
        </w:rPr>
        <w:t xml:space="preserve">ensure the safety of </w:t>
      </w:r>
      <w:r w:rsidR="00AB51C0" w:rsidRPr="001E4807">
        <w:rPr>
          <w:rFonts w:asciiTheme="minorHAnsi" w:hAnsiTheme="minorHAnsi"/>
          <w:color w:val="C00000"/>
          <w:highlight w:val="yellow"/>
        </w:rPr>
        <w:t>&lt;</w:t>
      </w:r>
      <w:r w:rsidR="00FE572D" w:rsidRPr="001E4807">
        <w:rPr>
          <w:rFonts w:asciiTheme="minorHAnsi" w:hAnsiTheme="minorHAnsi"/>
          <w:color w:val="C00000"/>
          <w:highlight w:val="yellow"/>
        </w:rPr>
        <w:t>Company Name</w:t>
      </w:r>
      <w:r w:rsidR="00AB51C0" w:rsidRPr="001E4807">
        <w:rPr>
          <w:rFonts w:asciiTheme="minorHAnsi" w:hAnsiTheme="minorHAnsi"/>
          <w:color w:val="C00000"/>
          <w:highlight w:val="yellow"/>
        </w:rPr>
        <w:t>&gt;</w:t>
      </w:r>
      <w:r w:rsidRPr="001E4807">
        <w:rPr>
          <w:rFonts w:asciiTheme="minorHAnsi" w:hAnsiTheme="minorHAnsi"/>
          <w:color w:val="C00000"/>
        </w:rPr>
        <w:t xml:space="preserve"> </w:t>
      </w:r>
      <w:r w:rsidRPr="001E4807">
        <w:rPr>
          <w:rFonts w:asciiTheme="minorHAnsi" w:hAnsiTheme="minorHAnsi"/>
        </w:rPr>
        <w:t>employees by establishing appropriate lockout/tagout (LOTO) procedures for equipment that is powered by, or capable of storing</w:t>
      </w:r>
      <w:r w:rsidR="00533794" w:rsidRPr="001E4807">
        <w:rPr>
          <w:rFonts w:asciiTheme="minorHAnsi" w:hAnsiTheme="minorHAnsi"/>
        </w:rPr>
        <w:t>, hazardous energy.</w:t>
      </w:r>
    </w:p>
    <w:p w:rsidR="00533794" w:rsidRPr="001E4807" w:rsidRDefault="00533794" w:rsidP="00662CF3">
      <w:pPr>
        <w:suppressAutoHyphens/>
        <w:rPr>
          <w:rFonts w:asciiTheme="minorHAnsi" w:hAnsiTheme="minorHAnsi"/>
          <w:spacing w:val="-3"/>
        </w:rPr>
      </w:pPr>
      <w:r w:rsidRPr="001E4807">
        <w:rPr>
          <w:rFonts w:asciiTheme="minorHAnsi" w:hAnsiTheme="minorHAnsi"/>
          <w:spacing w:val="-3"/>
        </w:rPr>
        <w:t>All employees are required to follow the minimum procedures outlined in this program.</w:t>
      </w:r>
      <w:r w:rsidR="00446F91" w:rsidRPr="001E4807">
        <w:rPr>
          <w:rFonts w:asciiTheme="minorHAnsi" w:hAnsiTheme="minorHAnsi"/>
          <w:spacing w:val="-3"/>
        </w:rPr>
        <w:t xml:space="preserve"> </w:t>
      </w:r>
      <w:r w:rsidRPr="001E4807">
        <w:rPr>
          <w:rFonts w:asciiTheme="minorHAnsi" w:hAnsiTheme="minorHAnsi"/>
          <w:spacing w:val="-3"/>
        </w:rPr>
        <w:t>Any deviations from this program must be immediately brought to the attention of the Program Administrator.</w:t>
      </w:r>
      <w:r w:rsidR="00446F91" w:rsidRPr="001E4807">
        <w:rPr>
          <w:rFonts w:asciiTheme="minorHAnsi" w:hAnsiTheme="minorHAnsi"/>
          <w:spacing w:val="-3"/>
        </w:rPr>
        <w:t xml:space="preserve"> </w:t>
      </w:r>
    </w:p>
    <w:p w:rsidR="00756252" w:rsidRPr="001E4807" w:rsidRDefault="00756252" w:rsidP="00662CF3">
      <w:pPr>
        <w:pBdr>
          <w:bottom w:val="single" w:sz="12" w:space="1" w:color="auto"/>
        </w:pBdr>
        <w:rPr>
          <w:rFonts w:asciiTheme="minorHAnsi" w:hAnsiTheme="minorHAnsi"/>
          <w:b/>
          <w:sz w:val="28"/>
          <w:szCs w:val="28"/>
        </w:rPr>
      </w:pPr>
      <w:r w:rsidRPr="001E4807">
        <w:rPr>
          <w:rFonts w:asciiTheme="minorHAnsi" w:hAnsiTheme="minorHAnsi"/>
          <w:b/>
          <w:sz w:val="28"/>
          <w:szCs w:val="28"/>
        </w:rPr>
        <w:t>Scope</w:t>
      </w:r>
    </w:p>
    <w:p w:rsidR="00205499" w:rsidRPr="001E4807" w:rsidRDefault="00205499" w:rsidP="00205499">
      <w:pPr>
        <w:pStyle w:val="BodyText"/>
        <w:spacing w:line="240" w:lineRule="auto"/>
        <w:rPr>
          <w:rFonts w:asciiTheme="minorHAnsi" w:hAnsiTheme="minorHAnsi"/>
        </w:rPr>
      </w:pPr>
      <w:r w:rsidRPr="001E4807">
        <w:rPr>
          <w:rFonts w:asciiTheme="minorHAnsi" w:hAnsiTheme="minorHAnsi"/>
        </w:rPr>
        <w:t>The objective of this p</w:t>
      </w:r>
      <w:r w:rsidR="00AE65CF" w:rsidRPr="001E4807">
        <w:rPr>
          <w:rFonts w:asciiTheme="minorHAnsi" w:hAnsiTheme="minorHAnsi"/>
        </w:rPr>
        <w:t>r</w:t>
      </w:r>
      <w:r w:rsidRPr="001E4807">
        <w:rPr>
          <w:rFonts w:asciiTheme="minorHAnsi" w:hAnsiTheme="minorHAnsi"/>
        </w:rPr>
        <w:t>o</w:t>
      </w:r>
      <w:r w:rsidR="00AE65CF" w:rsidRPr="001E4807">
        <w:rPr>
          <w:rFonts w:asciiTheme="minorHAnsi" w:hAnsiTheme="minorHAnsi"/>
        </w:rPr>
        <w:t>gram</w:t>
      </w:r>
      <w:r w:rsidRPr="001E4807">
        <w:rPr>
          <w:rFonts w:asciiTheme="minorHAnsi" w:hAnsiTheme="minorHAnsi"/>
        </w:rPr>
        <w:t xml:space="preserve"> is to protect personnel from injury when lockout of energy is required to ensure the safety of those working in or near danger zones.</w:t>
      </w:r>
      <w:r w:rsidR="00446F91" w:rsidRPr="001E4807">
        <w:rPr>
          <w:rFonts w:asciiTheme="minorHAnsi" w:hAnsiTheme="minorHAnsi"/>
        </w:rPr>
        <w:t xml:space="preserve"> </w:t>
      </w:r>
      <w:r w:rsidRPr="001E4807">
        <w:rPr>
          <w:rFonts w:asciiTheme="minorHAnsi" w:hAnsiTheme="minorHAnsi"/>
        </w:rPr>
        <w:t>Work will not begin until all forms of hazardous energy are identified and controlled to a zero hazardous energy level.</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Lockout is required if the work being done requires a person to place any part of their body into an area where a danger zone exists.</w:t>
      </w:r>
      <w:r w:rsidR="00446F91" w:rsidRPr="001E4807">
        <w:rPr>
          <w:rFonts w:asciiTheme="minorHAnsi" w:hAnsiTheme="minorHAnsi"/>
        </w:rPr>
        <w:t xml:space="preserve"> </w:t>
      </w:r>
      <w:r w:rsidRPr="001E4807">
        <w:rPr>
          <w:rFonts w:asciiTheme="minorHAnsi" w:hAnsiTheme="minorHAnsi"/>
        </w:rPr>
        <w:t>Lock</w:t>
      </w:r>
      <w:r w:rsidR="00D9419F" w:rsidRPr="001E4807">
        <w:rPr>
          <w:rFonts w:asciiTheme="minorHAnsi" w:hAnsiTheme="minorHAnsi"/>
        </w:rPr>
        <w:t>s</w:t>
      </w:r>
      <w:r w:rsidRPr="001E4807">
        <w:rPr>
          <w:rFonts w:asciiTheme="minorHAnsi" w:hAnsiTheme="minorHAnsi"/>
        </w:rPr>
        <w:t xml:space="preserve"> and/or lockout devices must be attached to the energy control point</w:t>
      </w:r>
      <w:r w:rsidR="00D63F38" w:rsidRPr="001E4807">
        <w:rPr>
          <w:rFonts w:asciiTheme="minorHAnsi" w:hAnsiTheme="minorHAnsi"/>
        </w:rPr>
        <w:t xml:space="preserve"> to keep the hazardous energy from being reintroduced to the equipment while work is being conducted</w:t>
      </w:r>
      <w:r w:rsidRPr="001E4807">
        <w:rPr>
          <w:rFonts w:asciiTheme="minorHAnsi" w:hAnsiTheme="minorHAnsi"/>
        </w:rPr>
        <w:t xml:space="preserve">. </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There may be multiple energy control points that affect work in a danger zone; each point must be identified and controlled.</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The lockout must provide complete energy isolation, without possible override.</w:t>
      </w:r>
      <w:r w:rsidR="00446F91" w:rsidRPr="001E4807">
        <w:rPr>
          <w:rFonts w:asciiTheme="minorHAnsi" w:hAnsiTheme="minorHAnsi"/>
        </w:rPr>
        <w:t xml:space="preserve"> </w:t>
      </w:r>
      <w:r w:rsidRPr="001E4807">
        <w:rPr>
          <w:rFonts w:asciiTheme="minorHAnsi" w:hAnsiTheme="minorHAnsi"/>
        </w:rPr>
        <w:t xml:space="preserve">Note: push-buttons, selector switches, interlocks, emergency </w:t>
      </w:r>
      <w:r w:rsidR="00187E80" w:rsidRPr="001E4807">
        <w:rPr>
          <w:rFonts w:asciiTheme="minorHAnsi" w:hAnsiTheme="minorHAnsi"/>
        </w:rPr>
        <w:t>shut</w:t>
      </w:r>
      <w:r w:rsidRPr="001E4807">
        <w:rPr>
          <w:rFonts w:asciiTheme="minorHAnsi" w:hAnsiTheme="minorHAnsi"/>
        </w:rPr>
        <w:t>off</w:t>
      </w:r>
      <w:r w:rsidR="00187E80" w:rsidRPr="001E4807">
        <w:rPr>
          <w:rFonts w:asciiTheme="minorHAnsi" w:hAnsiTheme="minorHAnsi"/>
        </w:rPr>
        <w:t>s</w:t>
      </w:r>
      <w:r w:rsidRPr="001E4807">
        <w:rPr>
          <w:rFonts w:asciiTheme="minorHAnsi" w:hAnsiTheme="minorHAnsi"/>
        </w:rPr>
        <w:t>, software controls and other control circuit type devices are not energy control points</w:t>
      </w:r>
      <w:r w:rsidR="00D63F38" w:rsidRPr="001E4807">
        <w:rPr>
          <w:rFonts w:asciiTheme="minorHAnsi" w:hAnsiTheme="minorHAnsi"/>
        </w:rPr>
        <w:t xml:space="preserve"> and cannot be used to fulfill this program</w:t>
      </w:r>
      <w:r w:rsidRPr="001E4807">
        <w:rPr>
          <w:rFonts w:asciiTheme="minorHAnsi" w:hAnsiTheme="minorHAnsi"/>
        </w:rPr>
        <w:t>.</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Work will not begin until all forms of hazardous energy are identified and controlled.</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lastRenderedPageBreak/>
        <w:t>All employees and contractors must have individual locks and keys such that the individual is the only person who possesses the key.</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Supervisory or foremen locks intended to protect a group of workers are not allowed.</w:t>
      </w:r>
      <w:r w:rsidR="00446F91" w:rsidRPr="001E4807">
        <w:rPr>
          <w:rFonts w:asciiTheme="minorHAnsi" w:hAnsiTheme="minorHAnsi"/>
        </w:rPr>
        <w:t xml:space="preserve"> </w:t>
      </w:r>
      <w:r w:rsidR="00BB186D" w:rsidRPr="001E4807">
        <w:rPr>
          <w:rFonts w:asciiTheme="minorHAnsi" w:hAnsiTheme="minorHAnsi"/>
        </w:rPr>
        <w:t>Employees working as a group</w:t>
      </w:r>
      <w:r w:rsidRPr="001E4807">
        <w:rPr>
          <w:rFonts w:asciiTheme="minorHAnsi" w:hAnsiTheme="minorHAnsi"/>
        </w:rPr>
        <w:t xml:space="preserve"> must </w:t>
      </w:r>
      <w:r w:rsidR="00CD1F77" w:rsidRPr="001E4807">
        <w:rPr>
          <w:rFonts w:asciiTheme="minorHAnsi" w:hAnsiTheme="minorHAnsi"/>
        </w:rPr>
        <w:t xml:space="preserve">each have their own locks and </w:t>
      </w:r>
      <w:r w:rsidRPr="001E4807">
        <w:rPr>
          <w:rFonts w:asciiTheme="minorHAnsi" w:hAnsiTheme="minorHAnsi"/>
        </w:rPr>
        <w:t>utilize either a lock box or multiple user-locking devices.</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 xml:space="preserve">Any person entering </w:t>
      </w:r>
      <w:r w:rsidR="0067324D" w:rsidRPr="001E4807">
        <w:rPr>
          <w:rFonts w:asciiTheme="minorHAnsi" w:hAnsiTheme="minorHAnsi"/>
        </w:rPr>
        <w:t>any</w:t>
      </w:r>
      <w:r w:rsidRPr="001E4807">
        <w:rPr>
          <w:rFonts w:asciiTheme="minorHAnsi" w:hAnsiTheme="minorHAnsi"/>
        </w:rPr>
        <w:t xml:space="preserve"> danger zone, regardless of length of time, must apply his or her own lock and tag to the energy</w:t>
      </w:r>
      <w:r w:rsidR="007A36BE" w:rsidRPr="001E4807">
        <w:rPr>
          <w:rFonts w:asciiTheme="minorHAnsi" w:hAnsiTheme="minorHAnsi"/>
        </w:rPr>
        <w:t>-</w:t>
      </w:r>
      <w:r w:rsidRPr="001E4807">
        <w:rPr>
          <w:rFonts w:asciiTheme="minorHAnsi" w:hAnsiTheme="minorHAnsi"/>
        </w:rPr>
        <w:t>isolating devices</w:t>
      </w:r>
      <w:r w:rsidR="0067324D" w:rsidRPr="001E4807">
        <w:rPr>
          <w:rFonts w:asciiTheme="minorHAnsi" w:hAnsiTheme="minorHAnsi"/>
        </w:rPr>
        <w:t xml:space="preserve"> for that danger zone</w:t>
      </w:r>
      <w:r w:rsidRPr="001E4807">
        <w:rPr>
          <w:rFonts w:asciiTheme="minorHAnsi" w:hAnsiTheme="minorHAnsi"/>
        </w:rPr>
        <w:t>.</w:t>
      </w:r>
    </w:p>
    <w:p w:rsidR="00205499" w:rsidRPr="001E4807" w:rsidRDefault="00205499" w:rsidP="00B13B30">
      <w:pPr>
        <w:numPr>
          <w:ilvl w:val="0"/>
          <w:numId w:val="10"/>
        </w:numPr>
        <w:spacing w:after="0" w:line="240" w:lineRule="auto"/>
        <w:rPr>
          <w:rFonts w:asciiTheme="minorHAnsi" w:hAnsiTheme="minorHAnsi"/>
        </w:rPr>
      </w:pPr>
      <w:r w:rsidRPr="001E4807">
        <w:rPr>
          <w:rFonts w:asciiTheme="minorHAnsi" w:hAnsiTheme="minorHAnsi"/>
        </w:rPr>
        <w:t>In situations where it is impossible to install a lock or apply a locking device</w:t>
      </w:r>
      <w:r w:rsidR="00BB68A8" w:rsidRPr="001E4807">
        <w:rPr>
          <w:rFonts w:asciiTheme="minorHAnsi" w:hAnsiTheme="minorHAnsi"/>
        </w:rPr>
        <w:t>,</w:t>
      </w:r>
      <w:r w:rsidRPr="001E4807">
        <w:rPr>
          <w:rFonts w:asciiTheme="minorHAnsi" w:hAnsiTheme="minorHAnsi"/>
        </w:rPr>
        <w:t xml:space="preserve"> contact </w:t>
      </w:r>
      <w:r w:rsidR="000204FC" w:rsidRPr="001E4807">
        <w:rPr>
          <w:rFonts w:asciiTheme="minorHAnsi" w:hAnsiTheme="minorHAnsi"/>
          <w:color w:val="C00000"/>
          <w:highlight w:val="yellow"/>
        </w:rPr>
        <w:t>&lt;</w:t>
      </w:r>
      <w:r w:rsidRPr="001E4807">
        <w:rPr>
          <w:rFonts w:asciiTheme="minorHAnsi" w:hAnsiTheme="minorHAnsi"/>
          <w:color w:val="C00000"/>
          <w:highlight w:val="yellow"/>
        </w:rPr>
        <w:t xml:space="preserve">an Environmental Health and Safety (EHS) </w:t>
      </w:r>
      <w:r w:rsidR="00FE572D" w:rsidRPr="001E4807">
        <w:rPr>
          <w:rFonts w:asciiTheme="minorHAnsi" w:hAnsiTheme="minorHAnsi"/>
          <w:color w:val="C00000"/>
          <w:highlight w:val="yellow"/>
        </w:rPr>
        <w:t>R</w:t>
      </w:r>
      <w:r w:rsidRPr="001E4807">
        <w:rPr>
          <w:rFonts w:asciiTheme="minorHAnsi" w:hAnsiTheme="minorHAnsi"/>
          <w:color w:val="C00000"/>
          <w:highlight w:val="yellow"/>
        </w:rPr>
        <w:t>epresentative</w:t>
      </w:r>
      <w:r w:rsidR="000204FC" w:rsidRPr="001E4807">
        <w:rPr>
          <w:rFonts w:asciiTheme="minorHAnsi" w:hAnsiTheme="minorHAnsi"/>
          <w:color w:val="C00000"/>
          <w:highlight w:val="yellow"/>
        </w:rPr>
        <w:t>&gt;</w:t>
      </w:r>
      <w:r w:rsidRPr="001E4807">
        <w:rPr>
          <w:rFonts w:asciiTheme="minorHAnsi" w:hAnsiTheme="minorHAnsi"/>
          <w:color w:val="C00000"/>
        </w:rPr>
        <w:t xml:space="preserve"> </w:t>
      </w:r>
      <w:r w:rsidR="0067324D" w:rsidRPr="001E4807">
        <w:rPr>
          <w:rFonts w:asciiTheme="minorHAnsi" w:hAnsiTheme="minorHAnsi"/>
        </w:rPr>
        <w:t>for consultation and direction</w:t>
      </w:r>
      <w:r w:rsidRPr="001E4807">
        <w:rPr>
          <w:rFonts w:asciiTheme="minorHAnsi" w:hAnsiTheme="minorHAnsi"/>
        </w:rPr>
        <w:t>.</w:t>
      </w:r>
    </w:p>
    <w:p w:rsidR="00BB186D" w:rsidRPr="001E4807" w:rsidRDefault="00AE65CF" w:rsidP="00AE65CF">
      <w:pPr>
        <w:pStyle w:val="ListParagraph"/>
        <w:numPr>
          <w:ilvl w:val="0"/>
          <w:numId w:val="10"/>
        </w:numPr>
        <w:suppressAutoHyphens/>
        <w:rPr>
          <w:rFonts w:asciiTheme="minorHAnsi" w:hAnsiTheme="minorHAnsi"/>
        </w:rPr>
      </w:pPr>
      <w:r w:rsidRPr="001E4807">
        <w:rPr>
          <w:rFonts w:asciiTheme="minorHAnsi" w:hAnsiTheme="minorHAnsi"/>
        </w:rPr>
        <w:t xml:space="preserve">This program does not apply to </w:t>
      </w:r>
      <w:r w:rsidR="00BB186D" w:rsidRPr="001E4807">
        <w:rPr>
          <w:rFonts w:asciiTheme="minorHAnsi" w:hAnsiTheme="minorHAnsi"/>
        </w:rPr>
        <w:t>electric equipment for which</w:t>
      </w:r>
      <w:r w:rsidRPr="001E4807">
        <w:rPr>
          <w:rFonts w:asciiTheme="minorHAnsi" w:hAnsiTheme="minorHAnsi"/>
        </w:rPr>
        <w:t xml:space="preserve"> electrical energy </w:t>
      </w:r>
      <w:r w:rsidR="00C2607F" w:rsidRPr="001E4807">
        <w:rPr>
          <w:rFonts w:asciiTheme="minorHAnsi" w:hAnsiTheme="minorHAnsi"/>
        </w:rPr>
        <w:t>is the only energy source</w:t>
      </w:r>
      <w:r w:rsidR="00515E1E" w:rsidRPr="001E4807">
        <w:rPr>
          <w:rFonts w:asciiTheme="minorHAnsi" w:hAnsiTheme="minorHAnsi"/>
        </w:rPr>
        <w:t xml:space="preserve"> and it </w:t>
      </w:r>
      <w:r w:rsidRPr="001E4807">
        <w:rPr>
          <w:rFonts w:asciiTheme="minorHAnsi" w:hAnsiTheme="minorHAnsi"/>
        </w:rPr>
        <w:t xml:space="preserve">can be isolated and controlled by unplugging the equipment from the </w:t>
      </w:r>
      <w:r w:rsidR="00515E1E" w:rsidRPr="001E4807">
        <w:rPr>
          <w:rFonts w:asciiTheme="minorHAnsi" w:hAnsiTheme="minorHAnsi"/>
        </w:rPr>
        <w:t xml:space="preserve">outlet </w:t>
      </w:r>
      <w:r w:rsidRPr="001E4807">
        <w:rPr>
          <w:rFonts w:asciiTheme="minorHAnsi" w:hAnsiTheme="minorHAnsi"/>
        </w:rPr>
        <w:t xml:space="preserve">and </w:t>
      </w:r>
      <w:r w:rsidR="00515E1E" w:rsidRPr="001E4807">
        <w:rPr>
          <w:rFonts w:asciiTheme="minorHAnsi" w:hAnsiTheme="minorHAnsi"/>
        </w:rPr>
        <w:t xml:space="preserve">keeping </w:t>
      </w:r>
      <w:r w:rsidRPr="001E4807">
        <w:rPr>
          <w:rFonts w:asciiTheme="minorHAnsi" w:hAnsiTheme="minorHAnsi"/>
        </w:rPr>
        <w:t>the plug under the exclusive control of the employee performing the servicing or maintenance.</w:t>
      </w:r>
      <w:r w:rsidR="00446F91" w:rsidRPr="001E4807">
        <w:rPr>
          <w:rFonts w:asciiTheme="minorHAnsi" w:hAnsiTheme="minorHAnsi"/>
        </w:rPr>
        <w:t xml:space="preserve"> </w:t>
      </w:r>
      <w:r w:rsidR="009165EF" w:rsidRPr="001E4807">
        <w:rPr>
          <w:rFonts w:asciiTheme="minorHAnsi" w:hAnsiTheme="minorHAnsi"/>
        </w:rPr>
        <w:t>Also</w:t>
      </w:r>
      <w:r w:rsidR="00BB186D" w:rsidRPr="001E4807">
        <w:rPr>
          <w:rFonts w:asciiTheme="minorHAnsi" w:hAnsiTheme="minorHAnsi"/>
        </w:rPr>
        <w:t>,</w:t>
      </w:r>
      <w:r w:rsidR="009165EF" w:rsidRPr="001E4807">
        <w:rPr>
          <w:rFonts w:asciiTheme="minorHAnsi" w:hAnsiTheme="minorHAnsi"/>
        </w:rPr>
        <w:t xml:space="preserve"> the program does not apply to installations under the exclusive control of electric utilities for the purpose of power generation, transmission and distribution.</w:t>
      </w:r>
    </w:p>
    <w:p w:rsidR="00205499" w:rsidRPr="001E4807" w:rsidRDefault="00205499" w:rsidP="00AE65CF">
      <w:pPr>
        <w:pStyle w:val="ListParagraph"/>
        <w:numPr>
          <w:ilvl w:val="0"/>
          <w:numId w:val="10"/>
        </w:numPr>
        <w:suppressAutoHyphens/>
        <w:rPr>
          <w:rFonts w:asciiTheme="minorHAnsi" w:hAnsiTheme="minorHAnsi"/>
        </w:rPr>
      </w:pPr>
      <w:r w:rsidRPr="001E4807">
        <w:rPr>
          <w:rFonts w:asciiTheme="minorHAnsi" w:hAnsiTheme="minorHAnsi"/>
        </w:rPr>
        <w:t>When the person who applied the lockout is not available to remove it, the abandoned lock procedure must be utilized.</w:t>
      </w:r>
      <w:r w:rsidR="00446F91" w:rsidRPr="001E4807">
        <w:rPr>
          <w:rFonts w:asciiTheme="minorHAnsi" w:hAnsiTheme="minorHAnsi"/>
        </w:rPr>
        <w:t xml:space="preserve"> </w:t>
      </w:r>
      <w:r w:rsidRPr="001E4807">
        <w:rPr>
          <w:rFonts w:asciiTheme="minorHAnsi" w:hAnsiTheme="minorHAnsi"/>
        </w:rPr>
        <w:t xml:space="preserve">The removal of a lockout device has serious consequences and must not be taken lightly; </w:t>
      </w:r>
      <w:r w:rsidR="00187E80" w:rsidRPr="001E4807">
        <w:rPr>
          <w:rFonts w:asciiTheme="minorHAnsi" w:hAnsiTheme="minorHAnsi"/>
        </w:rPr>
        <w:t>refer to the program section</w:t>
      </w:r>
      <w:r w:rsidRPr="001E4807">
        <w:rPr>
          <w:rFonts w:asciiTheme="minorHAnsi" w:hAnsiTheme="minorHAnsi"/>
        </w:rPr>
        <w:t xml:space="preserve"> </w:t>
      </w:r>
      <w:r w:rsidR="00187E80" w:rsidRPr="001E4807">
        <w:rPr>
          <w:rFonts w:asciiTheme="minorHAnsi" w:hAnsiTheme="minorHAnsi"/>
        </w:rPr>
        <w:t xml:space="preserve">Non-Routine </w:t>
      </w:r>
      <w:r w:rsidRPr="001E4807">
        <w:rPr>
          <w:rFonts w:asciiTheme="minorHAnsi" w:hAnsiTheme="minorHAnsi"/>
        </w:rPr>
        <w:t>Remov</w:t>
      </w:r>
      <w:r w:rsidR="00187E80" w:rsidRPr="001E4807">
        <w:rPr>
          <w:rFonts w:asciiTheme="minorHAnsi" w:hAnsiTheme="minorHAnsi"/>
        </w:rPr>
        <w:t>al of</w:t>
      </w:r>
      <w:r w:rsidRPr="001E4807">
        <w:rPr>
          <w:rFonts w:asciiTheme="minorHAnsi" w:hAnsiTheme="minorHAnsi"/>
        </w:rPr>
        <w:t xml:space="preserve"> a Lockout</w:t>
      </w:r>
      <w:r w:rsidR="00187E80" w:rsidRPr="001E4807">
        <w:rPr>
          <w:rFonts w:asciiTheme="minorHAnsi" w:hAnsiTheme="minorHAnsi"/>
        </w:rPr>
        <w:t>/Tagout</w:t>
      </w:r>
      <w:r w:rsidRPr="001E4807">
        <w:rPr>
          <w:rFonts w:asciiTheme="minorHAnsi" w:hAnsiTheme="minorHAnsi"/>
        </w:rPr>
        <w:t xml:space="preserve"> Device.</w:t>
      </w:r>
    </w:p>
    <w:p w:rsidR="00AE65CF" w:rsidRPr="001E4807" w:rsidRDefault="00AE65CF" w:rsidP="00AE65CF">
      <w:pPr>
        <w:pStyle w:val="NoSpacing"/>
        <w:rPr>
          <w:rFonts w:asciiTheme="minorHAnsi" w:hAnsiTheme="minorHAnsi"/>
        </w:rPr>
      </w:pPr>
    </w:p>
    <w:p w:rsidR="00932288" w:rsidRPr="001E4807" w:rsidRDefault="00932288" w:rsidP="00932288">
      <w:pPr>
        <w:pBdr>
          <w:bottom w:val="single" w:sz="12" w:space="1" w:color="auto"/>
        </w:pBdr>
        <w:rPr>
          <w:rFonts w:asciiTheme="minorHAnsi" w:hAnsiTheme="minorHAnsi"/>
          <w:b/>
          <w:sz w:val="28"/>
          <w:szCs w:val="28"/>
        </w:rPr>
      </w:pPr>
      <w:r w:rsidRPr="001E4807">
        <w:rPr>
          <w:rFonts w:asciiTheme="minorHAnsi" w:hAnsiTheme="minorHAnsi"/>
          <w:b/>
          <w:sz w:val="28"/>
          <w:szCs w:val="28"/>
        </w:rPr>
        <w:t>Program Responsibilities</w:t>
      </w:r>
    </w:p>
    <w:p w:rsidR="00533794" w:rsidRPr="001E4807" w:rsidRDefault="00932288" w:rsidP="00662CF3">
      <w:pPr>
        <w:suppressAutoHyphens/>
        <w:rPr>
          <w:rFonts w:asciiTheme="minorHAnsi" w:hAnsiTheme="minorHAnsi"/>
          <w:spacing w:val="-3"/>
        </w:rPr>
      </w:pPr>
      <w:r w:rsidRPr="001E4807">
        <w:rPr>
          <w:rFonts w:asciiTheme="minorHAnsi" w:hAnsiTheme="minorHAnsi"/>
          <w:b/>
          <w:spacing w:val="-3"/>
        </w:rPr>
        <w:t>M</w:t>
      </w:r>
      <w:r w:rsidR="00533794" w:rsidRPr="001E4807">
        <w:rPr>
          <w:rFonts w:asciiTheme="minorHAnsi" w:hAnsiTheme="minorHAnsi"/>
          <w:b/>
          <w:spacing w:val="-3"/>
        </w:rPr>
        <w:t>anagement.</w:t>
      </w:r>
      <w:r w:rsidR="005112AE" w:rsidRPr="001E4807">
        <w:rPr>
          <w:rFonts w:asciiTheme="minorHAnsi" w:hAnsiTheme="minorHAnsi"/>
          <w:spacing w:val="-3"/>
        </w:rPr>
        <w:t xml:space="preserve"> </w:t>
      </w:r>
      <w:r w:rsidR="00AB51C0" w:rsidRPr="001E4807">
        <w:rPr>
          <w:rFonts w:asciiTheme="minorHAnsi" w:hAnsiTheme="minorHAnsi"/>
          <w:color w:val="C00000"/>
          <w:spacing w:val="-3"/>
          <w:highlight w:val="yellow"/>
        </w:rPr>
        <w:t>&lt;</w:t>
      </w:r>
      <w:r w:rsidR="00FE572D" w:rsidRPr="001E4807">
        <w:rPr>
          <w:rFonts w:asciiTheme="minorHAnsi" w:hAnsiTheme="minorHAnsi"/>
          <w:color w:val="C00000"/>
          <w:spacing w:val="-3"/>
          <w:highlight w:val="yellow"/>
        </w:rPr>
        <w:t>Company Name</w:t>
      </w:r>
      <w:r w:rsidR="00AB51C0" w:rsidRPr="001E4807">
        <w:rPr>
          <w:rFonts w:asciiTheme="minorHAnsi" w:hAnsiTheme="minorHAnsi"/>
          <w:color w:val="C00000"/>
          <w:spacing w:val="-3"/>
          <w:highlight w:val="yellow"/>
        </w:rPr>
        <w:t>&gt;</w:t>
      </w:r>
      <w:r w:rsidR="00533794" w:rsidRPr="001E4807">
        <w:rPr>
          <w:rFonts w:asciiTheme="minorHAnsi" w:hAnsiTheme="minorHAnsi"/>
        </w:rPr>
        <w:t xml:space="preserve"> is responsible for providing the tools and resources necessary to implement this program and for ensuring </w:t>
      </w:r>
      <w:r w:rsidR="007A36BE" w:rsidRPr="001E4807">
        <w:rPr>
          <w:rFonts w:asciiTheme="minorHAnsi" w:hAnsiTheme="minorHAnsi"/>
        </w:rPr>
        <w:t xml:space="preserve">that </w:t>
      </w:r>
      <w:r w:rsidR="00533794" w:rsidRPr="001E4807">
        <w:rPr>
          <w:rFonts w:asciiTheme="minorHAnsi" w:hAnsiTheme="minorHAnsi"/>
        </w:rPr>
        <w:t>the provisions in this program are being followed by the Program Administrator.</w:t>
      </w:r>
      <w:r w:rsidR="00446F91" w:rsidRPr="001E4807">
        <w:rPr>
          <w:rFonts w:asciiTheme="minorHAnsi" w:hAnsiTheme="minorHAnsi"/>
        </w:rPr>
        <w:t xml:space="preserve"> </w:t>
      </w:r>
    </w:p>
    <w:p w:rsidR="00135999" w:rsidRPr="001E4807" w:rsidRDefault="00135999" w:rsidP="00662CF3">
      <w:pPr>
        <w:suppressAutoHyphens/>
        <w:rPr>
          <w:rFonts w:asciiTheme="minorHAnsi" w:hAnsiTheme="minorHAnsi"/>
          <w:spacing w:val="-3"/>
        </w:rPr>
      </w:pPr>
      <w:r w:rsidRPr="001E4807">
        <w:rPr>
          <w:rFonts w:asciiTheme="minorHAnsi" w:hAnsiTheme="minorHAnsi"/>
          <w:b/>
          <w:spacing w:val="-3"/>
        </w:rPr>
        <w:t>Program Administrator.</w:t>
      </w:r>
      <w:r w:rsidR="00446F91" w:rsidRPr="001E4807">
        <w:rPr>
          <w:rFonts w:asciiTheme="minorHAnsi" w:hAnsiTheme="minorHAnsi"/>
          <w:spacing w:val="-3"/>
        </w:rPr>
        <w:t xml:space="preserve"> </w:t>
      </w:r>
      <w:r w:rsidRPr="001E4807">
        <w:rPr>
          <w:rFonts w:asciiTheme="minorHAnsi" w:hAnsiTheme="minorHAnsi"/>
          <w:spacing w:val="-3"/>
        </w:rPr>
        <w:t>The Program Administrator is responsible for the following:</w:t>
      </w:r>
    </w:p>
    <w:p w:rsidR="00135999" w:rsidRPr="001E4807" w:rsidRDefault="00135999" w:rsidP="00B13B30">
      <w:pPr>
        <w:pStyle w:val="ListParagraph"/>
        <w:numPr>
          <w:ilvl w:val="0"/>
          <w:numId w:val="3"/>
        </w:numPr>
        <w:suppressAutoHyphens/>
        <w:rPr>
          <w:rFonts w:asciiTheme="minorHAnsi" w:hAnsiTheme="minorHAnsi"/>
          <w:spacing w:val="-3"/>
        </w:rPr>
      </w:pPr>
      <w:r w:rsidRPr="001E4807">
        <w:rPr>
          <w:rFonts w:asciiTheme="minorHAnsi" w:hAnsiTheme="minorHAnsi"/>
          <w:spacing w:val="-3"/>
        </w:rPr>
        <w:t xml:space="preserve">Developing </w:t>
      </w:r>
      <w:r w:rsidR="00EF1955" w:rsidRPr="001E4807">
        <w:rPr>
          <w:rFonts w:asciiTheme="minorHAnsi" w:hAnsiTheme="minorHAnsi"/>
          <w:spacing w:val="-3"/>
        </w:rPr>
        <w:t xml:space="preserve">specific lockout procedures for each </w:t>
      </w:r>
      <w:r w:rsidR="00F27AE6" w:rsidRPr="001E4807">
        <w:rPr>
          <w:rFonts w:asciiTheme="minorHAnsi" w:hAnsiTheme="minorHAnsi"/>
          <w:spacing w:val="-3"/>
        </w:rPr>
        <w:t>individual piece of machinery</w:t>
      </w:r>
      <w:r w:rsidR="00EF1955" w:rsidRPr="001E4807">
        <w:rPr>
          <w:rFonts w:asciiTheme="minorHAnsi" w:hAnsiTheme="minorHAnsi"/>
          <w:spacing w:val="-3"/>
        </w:rPr>
        <w:t>/equipment</w:t>
      </w:r>
      <w:r w:rsidR="00F27AE6" w:rsidRPr="001E4807">
        <w:rPr>
          <w:rFonts w:asciiTheme="minorHAnsi" w:hAnsiTheme="minorHAnsi"/>
          <w:spacing w:val="-3"/>
        </w:rPr>
        <w:t xml:space="preserve"> at the facility.</w:t>
      </w:r>
      <w:r w:rsidR="00083BD8" w:rsidRPr="001E4807">
        <w:rPr>
          <w:rFonts w:asciiTheme="minorHAnsi" w:hAnsiTheme="minorHAnsi"/>
          <w:spacing w:val="-3"/>
        </w:rPr>
        <w:t xml:space="preserve"> </w:t>
      </w:r>
      <w:r w:rsidR="00F27AE6" w:rsidRPr="001E4807">
        <w:rPr>
          <w:rFonts w:asciiTheme="minorHAnsi" w:hAnsiTheme="minorHAnsi"/>
          <w:spacing w:val="-3"/>
        </w:rPr>
        <w:t xml:space="preserve">The Administrator </w:t>
      </w:r>
      <w:r w:rsidR="004F1966" w:rsidRPr="001E4807">
        <w:rPr>
          <w:rFonts w:asciiTheme="minorHAnsi" w:hAnsiTheme="minorHAnsi"/>
          <w:spacing w:val="-3"/>
        </w:rPr>
        <w:t xml:space="preserve">should involve </w:t>
      </w:r>
      <w:r w:rsidR="00083BD8" w:rsidRPr="001E4807">
        <w:rPr>
          <w:rFonts w:asciiTheme="minorHAnsi" w:hAnsiTheme="minorHAnsi"/>
          <w:spacing w:val="-3"/>
        </w:rPr>
        <w:t>the maintenance staff, electricians, and employees operating</w:t>
      </w:r>
      <w:r w:rsidR="00100AB3" w:rsidRPr="001E4807">
        <w:rPr>
          <w:rFonts w:asciiTheme="minorHAnsi" w:hAnsiTheme="minorHAnsi"/>
          <w:spacing w:val="-3"/>
        </w:rPr>
        <w:t xml:space="preserve"> the machine</w:t>
      </w:r>
      <w:r w:rsidR="00F27AE6" w:rsidRPr="001E4807">
        <w:rPr>
          <w:rFonts w:asciiTheme="minorHAnsi" w:hAnsiTheme="minorHAnsi"/>
          <w:spacing w:val="-3"/>
        </w:rPr>
        <w:t>ry</w:t>
      </w:r>
      <w:r w:rsidR="00100AB3" w:rsidRPr="001E4807">
        <w:rPr>
          <w:rFonts w:asciiTheme="minorHAnsi" w:hAnsiTheme="minorHAnsi"/>
          <w:spacing w:val="-3"/>
        </w:rPr>
        <w:t>/equipment</w:t>
      </w:r>
      <w:r w:rsidR="004F1966" w:rsidRPr="001E4807">
        <w:rPr>
          <w:rFonts w:asciiTheme="minorHAnsi" w:hAnsiTheme="minorHAnsi"/>
          <w:spacing w:val="-3"/>
        </w:rPr>
        <w:t xml:space="preserve"> </w:t>
      </w:r>
      <w:r w:rsidR="00385C9B" w:rsidRPr="001E4807">
        <w:rPr>
          <w:rFonts w:asciiTheme="minorHAnsi" w:hAnsiTheme="minorHAnsi"/>
          <w:spacing w:val="-3"/>
        </w:rPr>
        <w:t>in</w:t>
      </w:r>
      <w:r w:rsidR="004F1966" w:rsidRPr="001E4807">
        <w:rPr>
          <w:rFonts w:asciiTheme="minorHAnsi" w:hAnsiTheme="minorHAnsi"/>
          <w:spacing w:val="-3"/>
        </w:rPr>
        <w:t xml:space="preserve"> the development of the procedures</w:t>
      </w:r>
      <w:r w:rsidR="00385C9B" w:rsidRPr="001E4807">
        <w:rPr>
          <w:rFonts w:asciiTheme="minorHAnsi" w:hAnsiTheme="minorHAnsi"/>
          <w:spacing w:val="-3"/>
        </w:rPr>
        <w:t xml:space="preserve"> to ensure all energy sources are identified</w:t>
      </w:r>
      <w:r w:rsidR="00100AB3" w:rsidRPr="001E4807">
        <w:rPr>
          <w:rFonts w:asciiTheme="minorHAnsi" w:hAnsiTheme="minorHAnsi"/>
          <w:spacing w:val="-3"/>
        </w:rPr>
        <w:t>.</w:t>
      </w:r>
    </w:p>
    <w:p w:rsidR="00EF1955" w:rsidRPr="001E4807" w:rsidRDefault="00EF1955" w:rsidP="00B13B30">
      <w:pPr>
        <w:pStyle w:val="ListParagraph"/>
        <w:numPr>
          <w:ilvl w:val="0"/>
          <w:numId w:val="3"/>
        </w:numPr>
        <w:suppressAutoHyphens/>
        <w:rPr>
          <w:rFonts w:asciiTheme="minorHAnsi" w:hAnsiTheme="minorHAnsi"/>
          <w:spacing w:val="-3"/>
        </w:rPr>
      </w:pPr>
      <w:r w:rsidRPr="001E4807">
        <w:rPr>
          <w:rFonts w:asciiTheme="minorHAnsi" w:hAnsiTheme="minorHAnsi"/>
          <w:spacing w:val="-3"/>
        </w:rPr>
        <w:t>Identify</w:t>
      </w:r>
      <w:r w:rsidR="00385C9B" w:rsidRPr="001E4807">
        <w:rPr>
          <w:rFonts w:asciiTheme="minorHAnsi" w:hAnsiTheme="minorHAnsi"/>
          <w:spacing w:val="-3"/>
        </w:rPr>
        <w:t>ing</w:t>
      </w:r>
      <w:r w:rsidRPr="001E4807">
        <w:rPr>
          <w:rFonts w:asciiTheme="minorHAnsi" w:hAnsiTheme="minorHAnsi"/>
          <w:spacing w:val="-3"/>
        </w:rPr>
        <w:t xml:space="preserve"> employee classifications – </w:t>
      </w:r>
      <w:r w:rsidR="00473239" w:rsidRPr="001E4807">
        <w:rPr>
          <w:rFonts w:asciiTheme="minorHAnsi" w:hAnsiTheme="minorHAnsi"/>
          <w:spacing w:val="-3"/>
        </w:rPr>
        <w:t>A</w:t>
      </w:r>
      <w:r w:rsidRPr="001E4807">
        <w:rPr>
          <w:rFonts w:asciiTheme="minorHAnsi" w:hAnsiTheme="minorHAnsi"/>
          <w:spacing w:val="-3"/>
        </w:rPr>
        <w:t xml:space="preserve">uthorized, </w:t>
      </w:r>
      <w:r w:rsidR="00473239" w:rsidRPr="001E4807">
        <w:rPr>
          <w:rFonts w:asciiTheme="minorHAnsi" w:hAnsiTheme="minorHAnsi"/>
          <w:spacing w:val="-3"/>
        </w:rPr>
        <w:t>A</w:t>
      </w:r>
      <w:r w:rsidRPr="001E4807">
        <w:rPr>
          <w:rFonts w:asciiTheme="minorHAnsi" w:hAnsiTheme="minorHAnsi"/>
          <w:spacing w:val="-3"/>
        </w:rPr>
        <w:t xml:space="preserve">ffected, and </w:t>
      </w:r>
      <w:r w:rsidR="00473239" w:rsidRPr="001E4807">
        <w:rPr>
          <w:rFonts w:asciiTheme="minorHAnsi" w:hAnsiTheme="minorHAnsi"/>
          <w:spacing w:val="-3"/>
        </w:rPr>
        <w:t>O</w:t>
      </w:r>
      <w:r w:rsidRPr="001E4807">
        <w:rPr>
          <w:rFonts w:asciiTheme="minorHAnsi" w:hAnsiTheme="minorHAnsi"/>
          <w:spacing w:val="-3"/>
        </w:rPr>
        <w:t>ther</w:t>
      </w:r>
      <w:r w:rsidR="004C357A" w:rsidRPr="001E4807">
        <w:rPr>
          <w:rFonts w:asciiTheme="minorHAnsi" w:hAnsiTheme="minorHAnsi"/>
          <w:spacing w:val="-3"/>
        </w:rPr>
        <w:t>.</w:t>
      </w:r>
    </w:p>
    <w:p w:rsidR="0094425C" w:rsidRPr="001E4807" w:rsidRDefault="00385C9B" w:rsidP="00B13B30">
      <w:pPr>
        <w:pStyle w:val="ListParagraph"/>
        <w:numPr>
          <w:ilvl w:val="0"/>
          <w:numId w:val="3"/>
        </w:numPr>
        <w:suppressAutoHyphens/>
        <w:rPr>
          <w:rFonts w:asciiTheme="minorHAnsi" w:hAnsiTheme="minorHAnsi"/>
          <w:spacing w:val="-3"/>
        </w:rPr>
      </w:pPr>
      <w:r w:rsidRPr="001E4807">
        <w:rPr>
          <w:rFonts w:asciiTheme="minorHAnsi" w:hAnsiTheme="minorHAnsi"/>
          <w:spacing w:val="-3"/>
        </w:rPr>
        <w:t>I</w:t>
      </w:r>
      <w:r w:rsidR="0094425C" w:rsidRPr="001E4807">
        <w:rPr>
          <w:rFonts w:asciiTheme="minorHAnsi" w:hAnsiTheme="minorHAnsi"/>
          <w:spacing w:val="-3"/>
        </w:rPr>
        <w:t>dentify</w:t>
      </w:r>
      <w:r w:rsidR="004C357A" w:rsidRPr="001E4807">
        <w:rPr>
          <w:rFonts w:asciiTheme="minorHAnsi" w:hAnsiTheme="minorHAnsi"/>
          <w:spacing w:val="-3"/>
        </w:rPr>
        <w:t>ing</w:t>
      </w:r>
      <w:r w:rsidR="0094425C" w:rsidRPr="001E4807">
        <w:rPr>
          <w:rFonts w:asciiTheme="minorHAnsi" w:hAnsiTheme="minorHAnsi"/>
          <w:spacing w:val="-3"/>
        </w:rPr>
        <w:t xml:space="preserve"> the proper personal protective equipment (PPE) needed</w:t>
      </w:r>
      <w:r w:rsidR="004C357A" w:rsidRPr="001E4807">
        <w:rPr>
          <w:rFonts w:asciiTheme="minorHAnsi" w:hAnsiTheme="minorHAnsi"/>
          <w:spacing w:val="-3"/>
        </w:rPr>
        <w:t>, if any,</w:t>
      </w:r>
      <w:r w:rsidR="0094425C" w:rsidRPr="001E4807">
        <w:rPr>
          <w:rFonts w:asciiTheme="minorHAnsi" w:hAnsiTheme="minorHAnsi"/>
          <w:spacing w:val="-3"/>
        </w:rPr>
        <w:t xml:space="preserve"> </w:t>
      </w:r>
      <w:r w:rsidR="004C357A" w:rsidRPr="001E4807">
        <w:rPr>
          <w:rFonts w:asciiTheme="minorHAnsi" w:hAnsiTheme="minorHAnsi"/>
          <w:spacing w:val="-3"/>
        </w:rPr>
        <w:t>during</w:t>
      </w:r>
      <w:r w:rsidR="0094425C" w:rsidRPr="001E4807">
        <w:rPr>
          <w:rFonts w:asciiTheme="minorHAnsi" w:hAnsiTheme="minorHAnsi"/>
          <w:spacing w:val="-3"/>
        </w:rPr>
        <w:t xml:space="preserve"> the lockout/tagout procedures.</w:t>
      </w:r>
    </w:p>
    <w:p w:rsidR="00EF1955" w:rsidRPr="001E4807" w:rsidRDefault="00EF1955" w:rsidP="00B13B30">
      <w:pPr>
        <w:pStyle w:val="ListParagraph"/>
        <w:numPr>
          <w:ilvl w:val="0"/>
          <w:numId w:val="3"/>
        </w:numPr>
        <w:suppressAutoHyphens/>
        <w:rPr>
          <w:rFonts w:asciiTheme="minorHAnsi" w:hAnsiTheme="minorHAnsi"/>
          <w:spacing w:val="-3"/>
        </w:rPr>
      </w:pPr>
      <w:r w:rsidRPr="001E4807">
        <w:rPr>
          <w:rFonts w:asciiTheme="minorHAnsi" w:hAnsiTheme="minorHAnsi"/>
          <w:spacing w:val="-3"/>
        </w:rPr>
        <w:t>Provid</w:t>
      </w:r>
      <w:r w:rsidR="004C357A" w:rsidRPr="001E4807">
        <w:rPr>
          <w:rFonts w:asciiTheme="minorHAnsi" w:hAnsiTheme="minorHAnsi"/>
          <w:spacing w:val="-3"/>
        </w:rPr>
        <w:t>ing</w:t>
      </w:r>
      <w:r w:rsidRPr="001E4807">
        <w:rPr>
          <w:rFonts w:asciiTheme="minorHAnsi" w:hAnsiTheme="minorHAnsi"/>
          <w:spacing w:val="-3"/>
        </w:rPr>
        <w:t xml:space="preserve"> appropriate level of safety training to employees based on their classification</w:t>
      </w:r>
      <w:r w:rsidR="000924C5" w:rsidRPr="001E4807">
        <w:rPr>
          <w:rFonts w:asciiTheme="minorHAnsi" w:hAnsiTheme="minorHAnsi"/>
          <w:spacing w:val="-3"/>
        </w:rPr>
        <w:t>.</w:t>
      </w:r>
    </w:p>
    <w:p w:rsidR="00EF1955" w:rsidRPr="001E4807" w:rsidRDefault="00EF1955" w:rsidP="00B13B30">
      <w:pPr>
        <w:pStyle w:val="ListParagraph"/>
        <w:numPr>
          <w:ilvl w:val="0"/>
          <w:numId w:val="3"/>
        </w:numPr>
        <w:suppressAutoHyphens/>
        <w:rPr>
          <w:rFonts w:asciiTheme="minorHAnsi" w:hAnsiTheme="minorHAnsi"/>
          <w:spacing w:val="-3"/>
        </w:rPr>
      </w:pPr>
      <w:r w:rsidRPr="001E4807">
        <w:rPr>
          <w:rFonts w:asciiTheme="minorHAnsi" w:hAnsiTheme="minorHAnsi"/>
          <w:spacing w:val="-3"/>
        </w:rPr>
        <w:t>Provid</w:t>
      </w:r>
      <w:r w:rsidR="004C357A" w:rsidRPr="001E4807">
        <w:rPr>
          <w:rFonts w:asciiTheme="minorHAnsi" w:hAnsiTheme="minorHAnsi"/>
          <w:spacing w:val="-3"/>
        </w:rPr>
        <w:t>ing</w:t>
      </w:r>
      <w:r w:rsidRPr="001E4807">
        <w:rPr>
          <w:rFonts w:asciiTheme="minorHAnsi" w:hAnsiTheme="minorHAnsi"/>
          <w:spacing w:val="-3"/>
        </w:rPr>
        <w:t xml:space="preserve"> </w:t>
      </w:r>
      <w:r w:rsidR="00100AB3" w:rsidRPr="001E4807">
        <w:rPr>
          <w:rFonts w:asciiTheme="minorHAnsi" w:hAnsiTheme="minorHAnsi"/>
          <w:spacing w:val="-3"/>
        </w:rPr>
        <w:t xml:space="preserve">outside </w:t>
      </w:r>
      <w:r w:rsidRPr="001E4807">
        <w:rPr>
          <w:rFonts w:asciiTheme="minorHAnsi" w:hAnsiTheme="minorHAnsi"/>
          <w:spacing w:val="-3"/>
        </w:rPr>
        <w:t>contractors work</w:t>
      </w:r>
      <w:r w:rsidR="00100AB3" w:rsidRPr="001E4807">
        <w:rPr>
          <w:rFonts w:asciiTheme="minorHAnsi" w:hAnsiTheme="minorHAnsi"/>
          <w:spacing w:val="-3"/>
        </w:rPr>
        <w:t>ing</w:t>
      </w:r>
      <w:r w:rsidRPr="001E4807">
        <w:rPr>
          <w:rFonts w:asciiTheme="minorHAnsi" w:hAnsiTheme="minorHAnsi"/>
          <w:spacing w:val="-3"/>
        </w:rPr>
        <w:t xml:space="preserve"> on</w:t>
      </w:r>
      <w:r w:rsidR="00C5351F" w:rsidRPr="001E4807">
        <w:rPr>
          <w:rFonts w:asciiTheme="minorHAnsi" w:hAnsiTheme="minorHAnsi"/>
          <w:spacing w:val="-3"/>
        </w:rPr>
        <w:t xml:space="preserve"> </w:t>
      </w:r>
      <w:r w:rsidR="00AB51C0" w:rsidRPr="001E4807">
        <w:rPr>
          <w:rFonts w:asciiTheme="minorHAnsi" w:hAnsiTheme="minorHAnsi"/>
          <w:color w:val="C00000"/>
          <w:spacing w:val="-3"/>
          <w:highlight w:val="yellow"/>
        </w:rPr>
        <w:t>&lt;</w:t>
      </w:r>
      <w:r w:rsidR="00FE572D" w:rsidRPr="001E4807">
        <w:rPr>
          <w:rFonts w:asciiTheme="minorHAnsi" w:hAnsiTheme="minorHAnsi"/>
          <w:color w:val="C00000"/>
          <w:spacing w:val="-3"/>
          <w:highlight w:val="yellow"/>
        </w:rPr>
        <w:t>Company Name</w:t>
      </w:r>
      <w:r w:rsidR="00AB51C0" w:rsidRPr="001E4807">
        <w:rPr>
          <w:rFonts w:asciiTheme="minorHAnsi" w:hAnsiTheme="minorHAnsi"/>
          <w:color w:val="C00000"/>
          <w:spacing w:val="-3"/>
          <w:highlight w:val="yellow"/>
        </w:rPr>
        <w:t>&gt;</w:t>
      </w:r>
      <w:r w:rsidR="00100AB3" w:rsidRPr="001E4807">
        <w:rPr>
          <w:rFonts w:asciiTheme="minorHAnsi" w:hAnsiTheme="minorHAnsi"/>
          <w:spacing w:val="-3"/>
        </w:rPr>
        <w:t xml:space="preserve"> </w:t>
      </w:r>
      <w:r w:rsidRPr="001E4807">
        <w:rPr>
          <w:rFonts w:asciiTheme="minorHAnsi" w:hAnsiTheme="minorHAnsi"/>
          <w:spacing w:val="-3"/>
        </w:rPr>
        <w:t xml:space="preserve">equipment with training </w:t>
      </w:r>
      <w:r w:rsidR="00F82639" w:rsidRPr="001E4807">
        <w:rPr>
          <w:rFonts w:asciiTheme="minorHAnsi" w:hAnsiTheme="minorHAnsi"/>
          <w:spacing w:val="-3"/>
        </w:rPr>
        <w:t xml:space="preserve">and information </w:t>
      </w:r>
      <w:r w:rsidR="004C357A" w:rsidRPr="001E4807">
        <w:rPr>
          <w:rFonts w:asciiTheme="minorHAnsi" w:hAnsiTheme="minorHAnsi"/>
          <w:spacing w:val="-3"/>
        </w:rPr>
        <w:t>on</w:t>
      </w:r>
      <w:r w:rsidR="00C5351F" w:rsidRPr="001E4807">
        <w:rPr>
          <w:rFonts w:asciiTheme="minorHAnsi" w:hAnsiTheme="minorHAnsi"/>
          <w:spacing w:val="-3"/>
        </w:rPr>
        <w:t xml:space="preserve"> </w:t>
      </w:r>
      <w:r w:rsidR="00AB51C0" w:rsidRPr="001E4807">
        <w:rPr>
          <w:rFonts w:asciiTheme="minorHAnsi" w:hAnsiTheme="minorHAnsi"/>
          <w:color w:val="C00000"/>
          <w:spacing w:val="-3"/>
          <w:highlight w:val="yellow"/>
        </w:rPr>
        <w:t>&lt;</w:t>
      </w:r>
      <w:r w:rsidR="00FE572D" w:rsidRPr="001E4807">
        <w:rPr>
          <w:rFonts w:asciiTheme="minorHAnsi" w:hAnsiTheme="minorHAnsi"/>
          <w:color w:val="C00000"/>
          <w:spacing w:val="-3"/>
          <w:highlight w:val="yellow"/>
        </w:rPr>
        <w:t>Company Name</w:t>
      </w:r>
      <w:r w:rsidR="00AB51C0" w:rsidRPr="001E4807">
        <w:rPr>
          <w:rFonts w:asciiTheme="minorHAnsi" w:hAnsiTheme="minorHAnsi"/>
          <w:color w:val="C00000"/>
          <w:spacing w:val="-3"/>
          <w:highlight w:val="yellow"/>
        </w:rPr>
        <w:t>&gt;</w:t>
      </w:r>
      <w:r w:rsidR="004C357A" w:rsidRPr="001E4807">
        <w:rPr>
          <w:rFonts w:asciiTheme="minorHAnsi" w:hAnsiTheme="minorHAnsi"/>
          <w:color w:val="C00000"/>
          <w:spacing w:val="-3"/>
        </w:rPr>
        <w:t xml:space="preserve"> </w:t>
      </w:r>
      <w:r w:rsidR="004C357A" w:rsidRPr="001E4807">
        <w:rPr>
          <w:rFonts w:asciiTheme="minorHAnsi" w:hAnsiTheme="minorHAnsi"/>
          <w:spacing w:val="-3"/>
        </w:rPr>
        <w:t>Lockout/</w:t>
      </w:r>
      <w:proofErr w:type="spellStart"/>
      <w:r w:rsidR="004C357A" w:rsidRPr="001E4807">
        <w:rPr>
          <w:rFonts w:asciiTheme="minorHAnsi" w:hAnsiTheme="minorHAnsi"/>
          <w:spacing w:val="-3"/>
        </w:rPr>
        <w:t>Tagout</w:t>
      </w:r>
      <w:proofErr w:type="spellEnd"/>
      <w:r w:rsidR="004C357A" w:rsidRPr="001E4807">
        <w:rPr>
          <w:rFonts w:asciiTheme="minorHAnsi" w:hAnsiTheme="minorHAnsi"/>
          <w:spacing w:val="-3"/>
        </w:rPr>
        <w:t xml:space="preserve"> Program and procedures.</w:t>
      </w:r>
      <w:r w:rsidRPr="001E4807">
        <w:rPr>
          <w:rFonts w:asciiTheme="minorHAnsi" w:hAnsiTheme="minorHAnsi"/>
          <w:spacing w:val="-3"/>
        </w:rPr>
        <w:t xml:space="preserve"> </w:t>
      </w:r>
    </w:p>
    <w:p w:rsidR="000252D4" w:rsidRPr="001E4807" w:rsidRDefault="00EF1955" w:rsidP="00B13B30">
      <w:pPr>
        <w:pStyle w:val="ListParagraph"/>
        <w:numPr>
          <w:ilvl w:val="0"/>
          <w:numId w:val="3"/>
        </w:numPr>
        <w:suppressAutoHyphens/>
        <w:spacing w:line="240" w:lineRule="auto"/>
        <w:rPr>
          <w:rFonts w:asciiTheme="minorHAnsi" w:hAnsiTheme="minorHAnsi"/>
          <w:b/>
          <w:spacing w:val="-3"/>
          <w:u w:val="single"/>
        </w:rPr>
      </w:pPr>
      <w:r w:rsidRPr="001E4807">
        <w:rPr>
          <w:rFonts w:asciiTheme="minorHAnsi" w:hAnsiTheme="minorHAnsi"/>
          <w:spacing w:val="-3"/>
        </w:rPr>
        <w:t xml:space="preserve">Review program at least </w:t>
      </w:r>
      <w:r w:rsidR="00586081" w:rsidRPr="001E4807">
        <w:rPr>
          <w:rFonts w:asciiTheme="minorHAnsi" w:hAnsiTheme="minorHAnsi"/>
          <w:spacing w:val="-3"/>
        </w:rPr>
        <w:t>annually</w:t>
      </w:r>
      <w:r w:rsidR="000924C5" w:rsidRPr="001E4807">
        <w:rPr>
          <w:rFonts w:asciiTheme="minorHAnsi" w:hAnsiTheme="minorHAnsi"/>
          <w:spacing w:val="-3"/>
        </w:rPr>
        <w:t>,</w:t>
      </w:r>
      <w:r w:rsidRPr="001E4807">
        <w:rPr>
          <w:rFonts w:asciiTheme="minorHAnsi" w:hAnsiTheme="minorHAnsi"/>
          <w:spacing w:val="-3"/>
        </w:rPr>
        <w:t xml:space="preserve"> or more frequently if changes are needed</w:t>
      </w:r>
      <w:r w:rsidR="004C357A" w:rsidRPr="001E4807">
        <w:rPr>
          <w:rFonts w:asciiTheme="minorHAnsi" w:hAnsiTheme="minorHAnsi"/>
          <w:spacing w:val="-3"/>
        </w:rPr>
        <w:t xml:space="preserve"> or new equipment is added</w:t>
      </w:r>
      <w:r w:rsidRPr="001E4807">
        <w:rPr>
          <w:rFonts w:asciiTheme="minorHAnsi" w:hAnsiTheme="minorHAnsi"/>
          <w:spacing w:val="-3"/>
        </w:rPr>
        <w:t xml:space="preserve">. </w:t>
      </w:r>
      <w:r w:rsidR="004F1966" w:rsidRPr="001E4807">
        <w:rPr>
          <w:rFonts w:asciiTheme="minorHAnsi" w:hAnsiTheme="minorHAnsi"/>
          <w:spacing w:val="-3"/>
        </w:rPr>
        <w:br/>
      </w:r>
    </w:p>
    <w:p w:rsidR="00C9335F" w:rsidRPr="001E4807" w:rsidRDefault="00C9335F" w:rsidP="00662CF3">
      <w:pPr>
        <w:suppressAutoHyphens/>
        <w:rPr>
          <w:rFonts w:asciiTheme="minorHAnsi" w:hAnsiTheme="minorHAnsi"/>
          <w:spacing w:val="-3"/>
        </w:rPr>
      </w:pPr>
      <w:r w:rsidRPr="001E4807">
        <w:rPr>
          <w:rFonts w:asciiTheme="minorHAnsi" w:hAnsiTheme="minorHAnsi"/>
          <w:b/>
          <w:spacing w:val="-3"/>
        </w:rPr>
        <w:t>Supervisors.</w:t>
      </w:r>
      <w:r w:rsidR="00446F91" w:rsidRPr="001E4807">
        <w:rPr>
          <w:rFonts w:asciiTheme="minorHAnsi" w:hAnsiTheme="minorHAnsi"/>
          <w:spacing w:val="-3"/>
        </w:rPr>
        <w:t xml:space="preserve"> </w:t>
      </w:r>
      <w:r w:rsidRPr="001E4807">
        <w:rPr>
          <w:rFonts w:asciiTheme="minorHAnsi" w:hAnsiTheme="minorHAnsi"/>
          <w:spacing w:val="-3"/>
        </w:rPr>
        <w:t xml:space="preserve">Supervisors are responsible </w:t>
      </w:r>
      <w:r w:rsidR="00586081" w:rsidRPr="001E4807">
        <w:rPr>
          <w:rFonts w:asciiTheme="minorHAnsi" w:hAnsiTheme="minorHAnsi"/>
          <w:spacing w:val="-3"/>
        </w:rPr>
        <w:t>for</w:t>
      </w:r>
      <w:r w:rsidRPr="001E4807">
        <w:rPr>
          <w:rFonts w:asciiTheme="minorHAnsi" w:hAnsiTheme="minorHAnsi"/>
          <w:spacing w:val="-3"/>
        </w:rPr>
        <w:t>:</w:t>
      </w:r>
    </w:p>
    <w:p w:rsidR="00783475" w:rsidRPr="001E4807" w:rsidRDefault="00586081" w:rsidP="00B13B30">
      <w:pPr>
        <w:pStyle w:val="ListParagraph"/>
        <w:numPr>
          <w:ilvl w:val="0"/>
          <w:numId w:val="4"/>
        </w:numPr>
        <w:suppressAutoHyphens/>
        <w:spacing w:line="240" w:lineRule="auto"/>
        <w:rPr>
          <w:rFonts w:asciiTheme="minorHAnsi" w:hAnsiTheme="minorHAnsi" w:cs="Arial"/>
          <w:spacing w:val="-3"/>
        </w:rPr>
      </w:pPr>
      <w:r w:rsidRPr="001E4807">
        <w:rPr>
          <w:rFonts w:asciiTheme="minorHAnsi" w:hAnsiTheme="minorHAnsi"/>
          <w:spacing w:val="-3"/>
        </w:rPr>
        <w:t xml:space="preserve">Ensuring </w:t>
      </w:r>
      <w:r w:rsidRPr="001E4807">
        <w:rPr>
          <w:rFonts w:asciiTheme="minorHAnsi" w:hAnsiTheme="minorHAnsi"/>
        </w:rPr>
        <w:t xml:space="preserve">that only </w:t>
      </w:r>
      <w:r w:rsidR="00473239" w:rsidRPr="001E4807">
        <w:rPr>
          <w:rFonts w:asciiTheme="minorHAnsi" w:hAnsiTheme="minorHAnsi"/>
        </w:rPr>
        <w:t>A</w:t>
      </w:r>
      <w:r w:rsidRPr="001E4807">
        <w:rPr>
          <w:rFonts w:asciiTheme="minorHAnsi" w:hAnsiTheme="minorHAnsi"/>
        </w:rPr>
        <w:t xml:space="preserve">uthorized </w:t>
      </w:r>
      <w:r w:rsidR="00473239" w:rsidRPr="001E4807">
        <w:rPr>
          <w:rFonts w:asciiTheme="minorHAnsi" w:hAnsiTheme="minorHAnsi"/>
        </w:rPr>
        <w:t>E</w:t>
      </w:r>
      <w:r w:rsidRPr="001E4807">
        <w:rPr>
          <w:rFonts w:asciiTheme="minorHAnsi" w:hAnsiTheme="minorHAnsi"/>
        </w:rPr>
        <w:t xml:space="preserve">mployees who are qualified and trained apply and remove locks and tags. </w:t>
      </w:r>
    </w:p>
    <w:p w:rsidR="00C9335F" w:rsidRPr="001E4807" w:rsidRDefault="00586081" w:rsidP="00B13B30">
      <w:pPr>
        <w:pStyle w:val="ListParagraph"/>
        <w:numPr>
          <w:ilvl w:val="0"/>
          <w:numId w:val="4"/>
        </w:numPr>
        <w:suppressAutoHyphens/>
        <w:spacing w:line="240" w:lineRule="auto"/>
        <w:rPr>
          <w:rFonts w:asciiTheme="minorHAnsi" w:hAnsiTheme="minorHAnsi" w:cs="Arial"/>
          <w:spacing w:val="-3"/>
        </w:rPr>
      </w:pPr>
      <w:r w:rsidRPr="001E4807">
        <w:rPr>
          <w:rFonts w:asciiTheme="minorHAnsi" w:hAnsiTheme="minorHAnsi"/>
        </w:rPr>
        <w:t>En</w:t>
      </w:r>
      <w:r w:rsidR="00783475" w:rsidRPr="001E4807">
        <w:rPr>
          <w:rFonts w:asciiTheme="minorHAnsi" w:hAnsiTheme="minorHAnsi"/>
        </w:rPr>
        <w:t>suring</w:t>
      </w:r>
      <w:r w:rsidRPr="001E4807">
        <w:rPr>
          <w:rFonts w:asciiTheme="minorHAnsi" w:hAnsiTheme="minorHAnsi"/>
        </w:rPr>
        <w:t xml:space="preserve"> that employees who are found to have insufficient skills or understanding of </w:t>
      </w:r>
      <w:r w:rsidR="00783475" w:rsidRPr="001E4807">
        <w:rPr>
          <w:rFonts w:asciiTheme="minorHAnsi" w:hAnsiTheme="minorHAnsi"/>
        </w:rPr>
        <w:t xml:space="preserve">lockout/tagout </w:t>
      </w:r>
      <w:r w:rsidRPr="001E4807">
        <w:rPr>
          <w:rFonts w:asciiTheme="minorHAnsi" w:hAnsiTheme="minorHAnsi"/>
        </w:rPr>
        <w:t xml:space="preserve">requirements do not perform </w:t>
      </w:r>
      <w:r w:rsidR="00783475" w:rsidRPr="001E4807">
        <w:rPr>
          <w:rFonts w:asciiTheme="minorHAnsi" w:hAnsiTheme="minorHAnsi"/>
        </w:rPr>
        <w:t xml:space="preserve">lockout/tagout </w:t>
      </w:r>
      <w:r w:rsidRPr="001E4807">
        <w:rPr>
          <w:rFonts w:asciiTheme="minorHAnsi" w:hAnsiTheme="minorHAnsi"/>
        </w:rPr>
        <w:t xml:space="preserve">and </w:t>
      </w:r>
      <w:r w:rsidR="00783475" w:rsidRPr="001E4807">
        <w:rPr>
          <w:rFonts w:asciiTheme="minorHAnsi" w:hAnsiTheme="minorHAnsi"/>
        </w:rPr>
        <w:t>receive retraining before conducting any lockout/tagout procedures</w:t>
      </w:r>
      <w:r w:rsidRPr="001E4807">
        <w:rPr>
          <w:rFonts w:asciiTheme="minorHAnsi" w:hAnsiTheme="minorHAnsi"/>
        </w:rPr>
        <w:t>.</w:t>
      </w:r>
    </w:p>
    <w:p w:rsidR="00C9335F" w:rsidRPr="001E4807" w:rsidRDefault="00C9335F" w:rsidP="00B13B30">
      <w:pPr>
        <w:pStyle w:val="ListParagraph"/>
        <w:numPr>
          <w:ilvl w:val="0"/>
          <w:numId w:val="4"/>
        </w:numPr>
        <w:suppressAutoHyphens/>
        <w:rPr>
          <w:rFonts w:asciiTheme="minorHAnsi" w:hAnsiTheme="minorHAnsi"/>
          <w:spacing w:val="-3"/>
        </w:rPr>
      </w:pPr>
      <w:r w:rsidRPr="001E4807">
        <w:rPr>
          <w:rFonts w:asciiTheme="minorHAnsi" w:hAnsiTheme="minorHAnsi"/>
          <w:spacing w:val="-3"/>
        </w:rPr>
        <w:t>Ensuring employees comply with all safe work practices described in this program</w:t>
      </w:r>
      <w:r w:rsidR="000924C5" w:rsidRPr="001E4807">
        <w:rPr>
          <w:rFonts w:asciiTheme="minorHAnsi" w:hAnsiTheme="minorHAnsi"/>
          <w:spacing w:val="-3"/>
        </w:rPr>
        <w:t>.</w:t>
      </w:r>
    </w:p>
    <w:p w:rsidR="001E4807" w:rsidRPr="00C6534F" w:rsidRDefault="00C9335F" w:rsidP="001E4807">
      <w:pPr>
        <w:pStyle w:val="ListParagraph"/>
        <w:numPr>
          <w:ilvl w:val="0"/>
          <w:numId w:val="4"/>
        </w:numPr>
        <w:suppressAutoHyphens/>
        <w:rPr>
          <w:spacing w:val="-3"/>
        </w:rPr>
      </w:pPr>
      <w:r w:rsidRPr="001E4807">
        <w:rPr>
          <w:rFonts w:asciiTheme="minorHAnsi" w:hAnsiTheme="minorHAnsi"/>
          <w:spacing w:val="-3"/>
        </w:rPr>
        <w:t xml:space="preserve">Providing any information necessary for the continued functioning </w:t>
      </w:r>
      <w:r w:rsidR="00783475" w:rsidRPr="001E4807">
        <w:rPr>
          <w:rFonts w:asciiTheme="minorHAnsi" w:hAnsiTheme="minorHAnsi"/>
          <w:spacing w:val="-3"/>
        </w:rPr>
        <w:t xml:space="preserve">or correction </w:t>
      </w:r>
      <w:r w:rsidRPr="001E4807">
        <w:rPr>
          <w:rFonts w:asciiTheme="minorHAnsi" w:hAnsiTheme="minorHAnsi"/>
          <w:spacing w:val="-3"/>
        </w:rPr>
        <w:t>of this program to the Program</w:t>
      </w:r>
      <w:r w:rsidR="001E4807">
        <w:rPr>
          <w:rFonts w:asciiTheme="minorHAnsi" w:hAnsiTheme="minorHAnsi"/>
          <w:spacing w:val="-3"/>
        </w:rPr>
        <w:t xml:space="preserve"> </w:t>
      </w:r>
      <w:r w:rsidRPr="00932288">
        <w:rPr>
          <w:spacing w:val="-3"/>
        </w:rPr>
        <w:t>Administrator.</w:t>
      </w:r>
      <w:r w:rsidR="00446F91">
        <w:rPr>
          <w:spacing w:val="-3"/>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FFFFFF" w:themeFill="background1"/>
        <w:tblLook w:val="04A0" w:firstRow="1" w:lastRow="0" w:firstColumn="1" w:lastColumn="0" w:noHBand="0" w:noVBand="1"/>
      </w:tblPr>
      <w:tblGrid>
        <w:gridCol w:w="11016"/>
      </w:tblGrid>
      <w:tr w:rsidR="001E4807" w:rsidTr="00C6534F">
        <w:trPr>
          <w:cantSplit/>
        </w:trPr>
        <w:tc>
          <w:tcPr>
            <w:tcW w:w="11016" w:type="dxa"/>
            <w:shd w:val="solid" w:color="DBE5F1" w:themeColor="accent1" w:themeTint="33" w:fill="FFFFFF" w:themeFill="background1"/>
          </w:tcPr>
          <w:p w:rsidR="001E4807" w:rsidRDefault="001E4807" w:rsidP="001E4807">
            <w:pPr>
              <w:pStyle w:val="NoSpacing"/>
              <w:spacing w:before="120" w:after="120"/>
              <w:ind w:left="144" w:right="144"/>
              <w:rPr>
                <w:rFonts w:asciiTheme="minorHAnsi" w:hAnsiTheme="minorHAnsi"/>
              </w:rPr>
            </w:pPr>
            <w:r w:rsidRPr="00326EA6">
              <w:rPr>
                <w:rFonts w:asciiTheme="minorHAnsi" w:hAnsiTheme="minorHAnsi"/>
                <w:b/>
                <w:i/>
              </w:rPr>
              <w:lastRenderedPageBreak/>
              <w:t xml:space="preserve">Check Your Understanding. </w:t>
            </w:r>
            <w:r w:rsidRPr="00326EA6">
              <w:rPr>
                <w:rFonts w:asciiTheme="minorHAnsi" w:hAnsiTheme="minorHAnsi"/>
              </w:rPr>
              <w:t xml:space="preserve">Three different employee classifications are outlined under the OSHA </w:t>
            </w:r>
            <w:hyperlink r:id="rId11" w:history="1">
              <w:r w:rsidRPr="00326EA6">
                <w:rPr>
                  <w:rStyle w:val="Hyperlink"/>
                  <w:rFonts w:asciiTheme="minorHAnsi" w:hAnsiTheme="minorHAnsi"/>
                </w:rPr>
                <w:t>lockout/</w:t>
              </w:r>
              <w:proofErr w:type="spellStart"/>
              <w:r w:rsidRPr="00326EA6">
                <w:rPr>
                  <w:rStyle w:val="Hyperlink"/>
                  <w:rFonts w:asciiTheme="minorHAnsi" w:hAnsiTheme="minorHAnsi"/>
                </w:rPr>
                <w:t>tagout</w:t>
              </w:r>
              <w:proofErr w:type="spellEnd"/>
              <w:r w:rsidRPr="00326EA6">
                <w:rPr>
                  <w:rStyle w:val="Hyperlink"/>
                  <w:rFonts w:asciiTheme="minorHAnsi" w:hAnsiTheme="minorHAnsi"/>
                </w:rPr>
                <w:t xml:space="preserve"> standard</w:t>
              </w:r>
            </w:hyperlink>
            <w:r w:rsidRPr="00326EA6">
              <w:rPr>
                <w:rFonts w:asciiTheme="minorHAnsi" w:hAnsiTheme="minorHAnsi"/>
              </w:rPr>
              <w:t xml:space="preserve">.  </w:t>
            </w:r>
          </w:p>
          <w:p w:rsidR="00326EA6" w:rsidRPr="00326EA6" w:rsidRDefault="00326EA6" w:rsidP="00326EA6">
            <w:pPr>
              <w:autoSpaceDE w:val="0"/>
              <w:autoSpaceDN w:val="0"/>
              <w:adjustRightInd w:val="0"/>
              <w:spacing w:after="0" w:line="240" w:lineRule="auto"/>
              <w:ind w:left="144" w:right="144"/>
              <w:rPr>
                <w:rFonts w:asciiTheme="minorHAnsi" w:hAnsiTheme="minorHAnsi"/>
              </w:rPr>
            </w:pPr>
            <w:r w:rsidRPr="00326EA6">
              <w:rPr>
                <w:rFonts w:asciiTheme="minorHAnsi" w:hAnsiTheme="minorHAnsi"/>
                <w:b/>
              </w:rPr>
              <w:t>Authorized Employee.</w:t>
            </w:r>
            <w:r w:rsidRPr="00326EA6">
              <w:rPr>
                <w:rFonts w:asciiTheme="minorHAnsi" w:hAnsiTheme="minorHAnsi"/>
              </w:rPr>
              <w:t xml:space="preserve"> A person who locks out or tags out machines or equipment in order to perform servicing or maintenance on that machine or equipment. An employee may only become an authorized employee after he or she:</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326EA6" w:rsidTr="00326EA6">
              <w:tc>
                <w:tcPr>
                  <w:tcW w:w="10785" w:type="dxa"/>
                </w:tcPr>
                <w:p w:rsidR="00326EA6" w:rsidRPr="00326EA6" w:rsidRDefault="00326EA6" w:rsidP="00326EA6">
                  <w:pPr>
                    <w:pStyle w:val="ListParagraph"/>
                    <w:numPr>
                      <w:ilvl w:val="0"/>
                      <w:numId w:val="29"/>
                    </w:numPr>
                    <w:autoSpaceDE w:val="0"/>
                    <w:autoSpaceDN w:val="0"/>
                    <w:adjustRightInd w:val="0"/>
                    <w:spacing w:after="0" w:line="240" w:lineRule="auto"/>
                    <w:ind w:right="144"/>
                    <w:rPr>
                      <w:rFonts w:asciiTheme="minorHAnsi" w:hAnsiTheme="minorHAnsi"/>
                    </w:rPr>
                  </w:pPr>
                  <w:r w:rsidRPr="00326EA6">
                    <w:rPr>
                      <w:rFonts w:asciiTheme="minorHAnsi" w:hAnsiTheme="minorHAnsi"/>
                    </w:rPr>
                    <w:t>Successfully completes necessary training on lockout/</w:t>
                  </w:r>
                  <w:proofErr w:type="spellStart"/>
                  <w:r w:rsidRPr="00326EA6">
                    <w:rPr>
                      <w:rFonts w:asciiTheme="minorHAnsi" w:hAnsiTheme="minorHAnsi"/>
                    </w:rPr>
                    <w:t>tagout</w:t>
                  </w:r>
                  <w:proofErr w:type="spellEnd"/>
                  <w:r w:rsidRPr="00326EA6">
                    <w:rPr>
                      <w:rFonts w:asciiTheme="minorHAnsi" w:hAnsiTheme="minorHAnsi"/>
                    </w:rPr>
                    <w:t xml:space="preserve"> procedures</w:t>
                  </w:r>
                </w:p>
              </w:tc>
            </w:tr>
            <w:tr w:rsidR="00326EA6" w:rsidTr="00326EA6">
              <w:tc>
                <w:tcPr>
                  <w:tcW w:w="10785" w:type="dxa"/>
                </w:tcPr>
                <w:p w:rsidR="00326EA6" w:rsidRPr="00326EA6" w:rsidRDefault="00326EA6" w:rsidP="00326EA6">
                  <w:pPr>
                    <w:pStyle w:val="ListParagraph"/>
                    <w:numPr>
                      <w:ilvl w:val="0"/>
                      <w:numId w:val="29"/>
                    </w:numPr>
                    <w:autoSpaceDE w:val="0"/>
                    <w:autoSpaceDN w:val="0"/>
                    <w:adjustRightInd w:val="0"/>
                    <w:spacing w:after="0" w:line="240" w:lineRule="auto"/>
                    <w:ind w:right="144"/>
                    <w:rPr>
                      <w:rFonts w:asciiTheme="minorHAnsi" w:hAnsiTheme="minorHAnsi"/>
                    </w:rPr>
                  </w:pPr>
                  <w:r w:rsidRPr="00326EA6">
                    <w:rPr>
                      <w:rFonts w:asciiTheme="minorHAnsi" w:hAnsiTheme="minorHAnsi"/>
                    </w:rPr>
                    <w:t>Understands the purpose and function of the lockout/</w:t>
                  </w:r>
                  <w:proofErr w:type="spellStart"/>
                  <w:r w:rsidRPr="00326EA6">
                    <w:rPr>
                      <w:rFonts w:asciiTheme="minorHAnsi" w:hAnsiTheme="minorHAnsi"/>
                    </w:rPr>
                    <w:t>tagout</w:t>
                  </w:r>
                  <w:proofErr w:type="spellEnd"/>
                  <w:r w:rsidRPr="00326EA6">
                    <w:rPr>
                      <w:rFonts w:asciiTheme="minorHAnsi" w:hAnsiTheme="minorHAnsi"/>
                    </w:rPr>
                    <w:t xml:space="preserve"> program</w:t>
                  </w:r>
                </w:p>
              </w:tc>
            </w:tr>
            <w:tr w:rsidR="00326EA6" w:rsidTr="00326EA6">
              <w:tc>
                <w:tcPr>
                  <w:tcW w:w="10785" w:type="dxa"/>
                </w:tcPr>
                <w:p w:rsidR="00326EA6" w:rsidRPr="00326EA6" w:rsidRDefault="00326EA6" w:rsidP="00326EA6">
                  <w:pPr>
                    <w:pStyle w:val="ListParagraph"/>
                    <w:numPr>
                      <w:ilvl w:val="0"/>
                      <w:numId w:val="29"/>
                    </w:numPr>
                    <w:autoSpaceDE w:val="0"/>
                    <w:autoSpaceDN w:val="0"/>
                    <w:adjustRightInd w:val="0"/>
                    <w:spacing w:after="0" w:line="240" w:lineRule="auto"/>
                    <w:ind w:right="144"/>
                    <w:rPr>
                      <w:rFonts w:asciiTheme="minorHAnsi" w:hAnsiTheme="minorHAnsi"/>
                    </w:rPr>
                  </w:pPr>
                  <w:r w:rsidRPr="00326EA6">
                    <w:rPr>
                      <w:rFonts w:asciiTheme="minorHAnsi" w:hAnsiTheme="minorHAnsi"/>
                    </w:rPr>
                    <w:t>Understands and recognizes hazardous energy sources, their potential, and methods and means necessary for their control</w:t>
                  </w:r>
                </w:p>
              </w:tc>
            </w:tr>
            <w:tr w:rsidR="00326EA6" w:rsidTr="00326EA6">
              <w:tc>
                <w:tcPr>
                  <w:tcW w:w="10785" w:type="dxa"/>
                </w:tcPr>
                <w:p w:rsidR="00326EA6" w:rsidRPr="00326EA6" w:rsidRDefault="00326EA6" w:rsidP="00326EA6">
                  <w:pPr>
                    <w:pStyle w:val="ListParagraph"/>
                    <w:numPr>
                      <w:ilvl w:val="0"/>
                      <w:numId w:val="29"/>
                    </w:numPr>
                    <w:autoSpaceDE w:val="0"/>
                    <w:autoSpaceDN w:val="0"/>
                    <w:adjustRightInd w:val="0"/>
                    <w:spacing w:after="120" w:line="240" w:lineRule="auto"/>
                    <w:ind w:right="144"/>
                    <w:rPr>
                      <w:rFonts w:asciiTheme="minorHAnsi" w:hAnsiTheme="minorHAnsi"/>
                    </w:rPr>
                  </w:pPr>
                  <w:r w:rsidRPr="00326EA6">
                    <w:rPr>
                      <w:rFonts w:asciiTheme="minorHAnsi" w:hAnsiTheme="minorHAnsi"/>
                    </w:rPr>
                    <w:t>Demonstrates the knowledge and skill required for application, use and removal of energy control devices</w:t>
                  </w:r>
                </w:p>
              </w:tc>
            </w:tr>
          </w:tbl>
          <w:p w:rsidR="00326EA6" w:rsidRPr="00326EA6" w:rsidRDefault="00326EA6" w:rsidP="00326EA6">
            <w:pPr>
              <w:autoSpaceDE w:val="0"/>
              <w:autoSpaceDN w:val="0"/>
              <w:adjustRightInd w:val="0"/>
              <w:spacing w:before="120" w:after="0" w:line="240" w:lineRule="auto"/>
              <w:ind w:left="144" w:right="144"/>
              <w:rPr>
                <w:rFonts w:asciiTheme="minorHAnsi" w:hAnsiTheme="minorHAnsi"/>
              </w:rPr>
            </w:pPr>
            <w:r w:rsidRPr="00326EA6">
              <w:rPr>
                <w:rFonts w:asciiTheme="minorHAnsi" w:hAnsiTheme="minorHAnsi"/>
                <w:b/>
              </w:rPr>
              <w:t>Affected Employee.</w:t>
            </w:r>
            <w:r w:rsidRPr="00326EA6">
              <w:rPr>
                <w:rFonts w:asciiTheme="minorHAnsi" w:hAnsiTheme="minorHAnsi"/>
              </w:rPr>
              <w:t xml:space="preserve"> An employee whose job requires him/her to operate or use a machine or equipment on which servicing or maintenance is being performed under lockout or </w:t>
            </w:r>
            <w:proofErr w:type="spellStart"/>
            <w:r w:rsidRPr="00326EA6">
              <w:rPr>
                <w:rFonts w:asciiTheme="minorHAnsi" w:hAnsiTheme="minorHAnsi"/>
              </w:rPr>
              <w:t>tagout</w:t>
            </w:r>
            <w:proofErr w:type="spellEnd"/>
            <w:r w:rsidRPr="00326EA6">
              <w:rPr>
                <w:rFonts w:asciiTheme="minorHAnsi" w:hAnsiTheme="minorHAnsi"/>
              </w:rPr>
              <w:t>, or whose job requires him/her to work in an area in which such servicing or maintenance is being performed. An example is a machine operator that does not actually perform service or maintenance on the equipment he/she typically operates.</w:t>
            </w:r>
          </w:p>
          <w:p w:rsidR="00326EA6" w:rsidRPr="00326EA6" w:rsidRDefault="00326EA6" w:rsidP="00326EA6">
            <w:pPr>
              <w:autoSpaceDE w:val="0"/>
              <w:autoSpaceDN w:val="0"/>
              <w:adjustRightInd w:val="0"/>
              <w:spacing w:after="0" w:line="240" w:lineRule="auto"/>
              <w:ind w:left="144" w:right="144"/>
              <w:rPr>
                <w:rFonts w:asciiTheme="minorHAnsi" w:hAnsiTheme="minorHAnsi"/>
              </w:rPr>
            </w:pPr>
            <w:r w:rsidRPr="00326EA6">
              <w:rPr>
                <w:rFonts w:asciiTheme="minorHAnsi" w:hAnsiTheme="minorHAnsi"/>
                <w:b/>
              </w:rPr>
              <w:t>Other Employee.</w:t>
            </w:r>
            <w:r w:rsidRPr="00326EA6">
              <w:rPr>
                <w:rFonts w:asciiTheme="minorHAnsi" w:hAnsiTheme="minorHAnsi"/>
              </w:rPr>
              <w:t xml:space="preserve"> Employees who are neither authorized employees nor affected employees, but are still exposed to areas where lockout/</w:t>
            </w:r>
            <w:proofErr w:type="spellStart"/>
            <w:r w:rsidRPr="00326EA6">
              <w:rPr>
                <w:rFonts w:asciiTheme="minorHAnsi" w:hAnsiTheme="minorHAnsi"/>
              </w:rPr>
              <w:t>tagout</w:t>
            </w:r>
            <w:proofErr w:type="spellEnd"/>
            <w:r w:rsidRPr="00326EA6">
              <w:rPr>
                <w:rFonts w:asciiTheme="minorHAnsi" w:hAnsiTheme="minorHAnsi"/>
              </w:rPr>
              <w:t xml:space="preserve"> is being performed. An example is an office employee who may deliver mail in the production area.</w:t>
            </w:r>
          </w:p>
          <w:p w:rsidR="001E4807" w:rsidRDefault="001E4807" w:rsidP="001E4807">
            <w:pPr>
              <w:rPr>
                <w:b/>
                <w:sz w:val="28"/>
                <w:szCs w:val="28"/>
              </w:rPr>
            </w:pPr>
          </w:p>
        </w:tc>
      </w:tr>
    </w:tbl>
    <w:p w:rsidR="001E4807" w:rsidRDefault="001E4807" w:rsidP="001E4807">
      <w:pPr>
        <w:rPr>
          <w:b/>
          <w:sz w:val="28"/>
          <w:szCs w:val="28"/>
        </w:rPr>
      </w:pPr>
    </w:p>
    <w:p w:rsidR="002376A2" w:rsidRPr="00326EA6" w:rsidRDefault="002376A2" w:rsidP="00662CF3">
      <w:pPr>
        <w:pBdr>
          <w:bottom w:val="single" w:sz="12" w:space="1" w:color="auto"/>
        </w:pBdr>
        <w:rPr>
          <w:rFonts w:asciiTheme="minorHAnsi" w:hAnsiTheme="minorHAnsi"/>
          <w:b/>
          <w:sz w:val="28"/>
          <w:szCs w:val="28"/>
        </w:rPr>
      </w:pPr>
      <w:r w:rsidRPr="00326EA6">
        <w:rPr>
          <w:rFonts w:asciiTheme="minorHAnsi" w:hAnsiTheme="minorHAnsi"/>
          <w:b/>
          <w:sz w:val="28"/>
          <w:szCs w:val="28"/>
        </w:rPr>
        <w:t>Employee Classification</w:t>
      </w:r>
    </w:p>
    <w:p w:rsidR="000476B5" w:rsidRPr="00326EA6" w:rsidRDefault="000476B5" w:rsidP="00662CF3">
      <w:pPr>
        <w:suppressAutoHyphens/>
        <w:rPr>
          <w:rFonts w:asciiTheme="minorHAnsi" w:hAnsiTheme="minorHAnsi"/>
          <w:spacing w:val="-3"/>
        </w:rPr>
      </w:pPr>
      <w:r w:rsidRPr="00326EA6">
        <w:rPr>
          <w:rFonts w:asciiTheme="minorHAnsi" w:hAnsiTheme="minorHAnsi"/>
          <w:b/>
          <w:spacing w:val="-3"/>
        </w:rPr>
        <w:t xml:space="preserve">Authorized </w:t>
      </w:r>
      <w:r w:rsidR="00473239" w:rsidRPr="00326EA6">
        <w:rPr>
          <w:rFonts w:asciiTheme="minorHAnsi" w:hAnsiTheme="minorHAnsi"/>
          <w:b/>
          <w:spacing w:val="-3"/>
        </w:rPr>
        <w:t>E</w:t>
      </w:r>
      <w:r w:rsidRPr="00326EA6">
        <w:rPr>
          <w:rFonts w:asciiTheme="minorHAnsi" w:hAnsiTheme="minorHAnsi"/>
          <w:b/>
          <w:spacing w:val="-3"/>
        </w:rPr>
        <w:t>mployee.</w:t>
      </w:r>
      <w:r w:rsidR="00446F91" w:rsidRPr="00326EA6">
        <w:rPr>
          <w:rFonts w:asciiTheme="minorHAnsi" w:hAnsiTheme="minorHAnsi"/>
          <w:spacing w:val="-3"/>
        </w:rPr>
        <w:t xml:space="preserve"> </w:t>
      </w:r>
      <w:r w:rsidR="007A44CC" w:rsidRPr="00326EA6">
        <w:rPr>
          <w:rFonts w:asciiTheme="minorHAnsi" w:hAnsiTheme="minorHAnsi"/>
        </w:rPr>
        <w:t xml:space="preserve">An employee who </w:t>
      </w:r>
      <w:r w:rsidR="00F82639" w:rsidRPr="00326EA6">
        <w:rPr>
          <w:rFonts w:asciiTheme="minorHAnsi" w:hAnsiTheme="minorHAnsi"/>
        </w:rPr>
        <w:t>is trained and who</w:t>
      </w:r>
      <w:r w:rsidR="00A729E8" w:rsidRPr="00326EA6">
        <w:rPr>
          <w:rFonts w:asciiTheme="minorHAnsi" w:hAnsiTheme="minorHAnsi"/>
        </w:rPr>
        <w:t xml:space="preserve"> </w:t>
      </w:r>
      <w:r w:rsidR="007A44CC" w:rsidRPr="00326EA6">
        <w:rPr>
          <w:rFonts w:asciiTheme="minorHAnsi" w:hAnsiTheme="minorHAnsi"/>
        </w:rPr>
        <w:t>locks out or tags out a machine or piece of equipment in order to perform servicing or maintenance on that machine or piece of equipment</w:t>
      </w:r>
      <w:r w:rsidR="00275350" w:rsidRPr="00326EA6">
        <w:rPr>
          <w:rFonts w:asciiTheme="minorHAnsi" w:hAnsiTheme="minorHAnsi"/>
        </w:rPr>
        <w:t xml:space="preserve"> under this program</w:t>
      </w:r>
      <w:r w:rsidR="007A44CC" w:rsidRPr="00326EA6">
        <w:rPr>
          <w:rFonts w:asciiTheme="minorHAnsi" w:hAnsiTheme="minorHAnsi"/>
        </w:rPr>
        <w:t xml:space="preserve">. </w:t>
      </w:r>
      <w:r w:rsidR="00F82639" w:rsidRPr="00326EA6">
        <w:rPr>
          <w:rFonts w:asciiTheme="minorHAnsi" w:hAnsiTheme="minorHAnsi"/>
        </w:rPr>
        <w:t xml:space="preserve">Duties of an </w:t>
      </w:r>
      <w:r w:rsidR="007745F7" w:rsidRPr="00326EA6">
        <w:rPr>
          <w:rFonts w:asciiTheme="minorHAnsi" w:hAnsiTheme="minorHAnsi"/>
        </w:rPr>
        <w:t>“</w:t>
      </w:r>
      <w:r w:rsidR="00473239" w:rsidRPr="00326EA6">
        <w:rPr>
          <w:rFonts w:asciiTheme="minorHAnsi" w:hAnsiTheme="minorHAnsi"/>
        </w:rPr>
        <w:t>A</w:t>
      </w:r>
      <w:r w:rsidR="00F82639" w:rsidRPr="00326EA6">
        <w:rPr>
          <w:rFonts w:asciiTheme="minorHAnsi" w:hAnsiTheme="minorHAnsi"/>
        </w:rPr>
        <w:t>uthorized</w:t>
      </w:r>
      <w:r w:rsidR="007745F7" w:rsidRPr="00326EA6">
        <w:rPr>
          <w:rFonts w:asciiTheme="minorHAnsi" w:hAnsiTheme="minorHAnsi"/>
        </w:rPr>
        <w:t>”</w:t>
      </w:r>
      <w:r w:rsidR="00F82639" w:rsidRPr="00326EA6">
        <w:rPr>
          <w:rFonts w:asciiTheme="minorHAnsi" w:hAnsiTheme="minorHAnsi"/>
        </w:rPr>
        <w:t xml:space="preserve"> </w:t>
      </w:r>
      <w:r w:rsidR="00473239" w:rsidRPr="00326EA6">
        <w:rPr>
          <w:rFonts w:asciiTheme="minorHAnsi" w:hAnsiTheme="minorHAnsi"/>
        </w:rPr>
        <w:t>e</w:t>
      </w:r>
      <w:r w:rsidR="00F82639" w:rsidRPr="00326EA6">
        <w:rPr>
          <w:rFonts w:asciiTheme="minorHAnsi" w:hAnsiTheme="minorHAnsi"/>
        </w:rPr>
        <w:t>mployee include:</w:t>
      </w:r>
      <w:r w:rsidR="007A44CC" w:rsidRPr="00326EA6">
        <w:rPr>
          <w:rFonts w:asciiTheme="minorHAnsi" w:hAnsiTheme="minorHAnsi"/>
        </w:rPr>
        <w:t xml:space="preserve"> </w:t>
      </w:r>
    </w:p>
    <w:p w:rsidR="00F82639" w:rsidRPr="00326EA6" w:rsidRDefault="00F82639" w:rsidP="00F82639">
      <w:pPr>
        <w:pStyle w:val="ListParagraph"/>
        <w:numPr>
          <w:ilvl w:val="0"/>
          <w:numId w:val="2"/>
        </w:numPr>
        <w:suppressAutoHyphens/>
        <w:spacing w:after="0" w:line="240" w:lineRule="auto"/>
        <w:rPr>
          <w:rFonts w:asciiTheme="minorHAnsi" w:hAnsiTheme="minorHAnsi"/>
          <w:b/>
        </w:rPr>
      </w:pPr>
      <w:r w:rsidRPr="00326EA6">
        <w:rPr>
          <w:rFonts w:asciiTheme="minorHAnsi" w:hAnsiTheme="minorHAnsi"/>
          <w:spacing w:val="-3"/>
        </w:rPr>
        <w:t xml:space="preserve">Completing </w:t>
      </w:r>
      <w:r w:rsidRPr="00326EA6">
        <w:rPr>
          <w:rFonts w:asciiTheme="minorHAnsi" w:hAnsiTheme="minorHAnsi"/>
        </w:rPr>
        <w:t xml:space="preserve">all training required to be authorized to perform lockout/tagout </w:t>
      </w:r>
      <w:r w:rsidR="00FA2277" w:rsidRPr="00326EA6">
        <w:rPr>
          <w:rFonts w:asciiTheme="minorHAnsi" w:hAnsiTheme="minorHAnsi"/>
        </w:rPr>
        <w:t>on</w:t>
      </w:r>
      <w:r w:rsidRPr="00326EA6">
        <w:rPr>
          <w:rFonts w:asciiTheme="minorHAnsi" w:hAnsiTheme="minorHAnsi"/>
        </w:rPr>
        <w:t xml:space="preserve"> specific equipment, tool(s) or machinery</w:t>
      </w:r>
      <w:r w:rsidR="00FA2277" w:rsidRPr="00326EA6">
        <w:rPr>
          <w:rFonts w:asciiTheme="minorHAnsi" w:hAnsiTheme="minorHAnsi"/>
        </w:rPr>
        <w:t xml:space="preserve"> under this program</w:t>
      </w:r>
      <w:r w:rsidRPr="00326EA6">
        <w:rPr>
          <w:rFonts w:asciiTheme="minorHAnsi" w:hAnsiTheme="minorHAnsi"/>
        </w:rPr>
        <w:t>.</w:t>
      </w:r>
    </w:p>
    <w:p w:rsidR="000476B5" w:rsidRPr="00326EA6" w:rsidRDefault="00FA2277" w:rsidP="00B13B30">
      <w:pPr>
        <w:pStyle w:val="ListParagraph"/>
        <w:numPr>
          <w:ilvl w:val="0"/>
          <w:numId w:val="2"/>
        </w:numPr>
        <w:suppressAutoHyphens/>
        <w:rPr>
          <w:rFonts w:asciiTheme="minorHAnsi" w:hAnsiTheme="minorHAnsi"/>
          <w:spacing w:val="-3"/>
        </w:rPr>
      </w:pPr>
      <w:r w:rsidRPr="00326EA6">
        <w:rPr>
          <w:rFonts w:asciiTheme="minorHAnsi" w:hAnsiTheme="minorHAnsi"/>
          <w:spacing w:val="-3"/>
        </w:rPr>
        <w:t>P</w:t>
      </w:r>
      <w:r w:rsidR="00443065" w:rsidRPr="00326EA6">
        <w:rPr>
          <w:rFonts w:asciiTheme="minorHAnsi" w:hAnsiTheme="minorHAnsi"/>
        </w:rPr>
        <w:t>erform</w:t>
      </w:r>
      <w:r w:rsidRPr="00326EA6">
        <w:rPr>
          <w:rFonts w:asciiTheme="minorHAnsi" w:hAnsiTheme="minorHAnsi"/>
        </w:rPr>
        <w:t>ing</w:t>
      </w:r>
      <w:r w:rsidR="00443065" w:rsidRPr="00326EA6">
        <w:rPr>
          <w:rFonts w:asciiTheme="minorHAnsi" w:hAnsiTheme="minorHAnsi"/>
        </w:rPr>
        <w:t xml:space="preserve"> </w:t>
      </w:r>
      <w:r w:rsidRPr="00326EA6">
        <w:rPr>
          <w:rFonts w:asciiTheme="minorHAnsi" w:hAnsiTheme="minorHAnsi"/>
        </w:rPr>
        <w:t xml:space="preserve">lockout/tagout </w:t>
      </w:r>
      <w:r w:rsidR="00443065" w:rsidRPr="00326EA6">
        <w:rPr>
          <w:rFonts w:asciiTheme="minorHAnsi" w:hAnsiTheme="minorHAnsi"/>
        </w:rPr>
        <w:t xml:space="preserve">activities which are in conformance with </w:t>
      </w:r>
      <w:r w:rsidRPr="00326EA6">
        <w:rPr>
          <w:rFonts w:asciiTheme="minorHAnsi" w:hAnsiTheme="minorHAnsi"/>
        </w:rPr>
        <w:t>this program</w:t>
      </w:r>
      <w:r w:rsidR="00443065" w:rsidRPr="00326EA6">
        <w:rPr>
          <w:rFonts w:asciiTheme="minorHAnsi" w:hAnsiTheme="minorHAnsi"/>
        </w:rPr>
        <w:t>.</w:t>
      </w:r>
    </w:p>
    <w:p w:rsidR="000252D4" w:rsidRPr="00326EA6" w:rsidRDefault="00443065" w:rsidP="00B13B30">
      <w:pPr>
        <w:pStyle w:val="ListParagraph"/>
        <w:numPr>
          <w:ilvl w:val="0"/>
          <w:numId w:val="2"/>
        </w:numPr>
        <w:suppressAutoHyphens/>
        <w:spacing w:line="240" w:lineRule="auto"/>
        <w:rPr>
          <w:rFonts w:asciiTheme="minorHAnsi" w:hAnsiTheme="minorHAnsi"/>
          <w:spacing w:val="-3"/>
        </w:rPr>
      </w:pPr>
      <w:r w:rsidRPr="00326EA6">
        <w:rPr>
          <w:rFonts w:asciiTheme="minorHAnsi" w:hAnsiTheme="minorHAnsi"/>
          <w:spacing w:val="-3"/>
        </w:rPr>
        <w:t xml:space="preserve"> Retain</w:t>
      </w:r>
      <w:r w:rsidR="00FA2277" w:rsidRPr="00326EA6">
        <w:rPr>
          <w:rFonts w:asciiTheme="minorHAnsi" w:hAnsiTheme="minorHAnsi"/>
          <w:spacing w:val="-3"/>
        </w:rPr>
        <w:t>ing</w:t>
      </w:r>
      <w:r w:rsidRPr="00326EA6">
        <w:rPr>
          <w:rFonts w:asciiTheme="minorHAnsi" w:hAnsiTheme="minorHAnsi"/>
          <w:spacing w:val="-3"/>
        </w:rPr>
        <w:t xml:space="preserve"> </w:t>
      </w:r>
      <w:r w:rsidR="00C744C7" w:rsidRPr="00326EA6">
        <w:rPr>
          <w:rFonts w:asciiTheme="minorHAnsi" w:hAnsiTheme="minorHAnsi"/>
        </w:rPr>
        <w:t xml:space="preserve">control of the equipment, system or machinery while a </w:t>
      </w:r>
      <w:r w:rsidR="00FA2277" w:rsidRPr="00326EA6">
        <w:rPr>
          <w:rFonts w:asciiTheme="minorHAnsi" w:hAnsiTheme="minorHAnsi"/>
        </w:rPr>
        <w:t xml:space="preserve">lockout/tagout </w:t>
      </w:r>
      <w:r w:rsidR="00C744C7" w:rsidRPr="00326EA6">
        <w:rPr>
          <w:rFonts w:asciiTheme="minorHAnsi" w:hAnsiTheme="minorHAnsi"/>
        </w:rPr>
        <w:t>is in progress and work</w:t>
      </w:r>
      <w:r w:rsidR="00A729E8" w:rsidRPr="00326EA6">
        <w:rPr>
          <w:rFonts w:asciiTheme="minorHAnsi" w:hAnsiTheme="minorHAnsi"/>
        </w:rPr>
        <w:t>s</w:t>
      </w:r>
      <w:r w:rsidR="00C744C7" w:rsidRPr="00326EA6">
        <w:rPr>
          <w:rFonts w:asciiTheme="minorHAnsi" w:hAnsiTheme="minorHAnsi"/>
        </w:rPr>
        <w:t xml:space="preserve"> only under their own lock and tag.</w:t>
      </w:r>
    </w:p>
    <w:p w:rsidR="00976F7F" w:rsidRPr="00326EA6" w:rsidRDefault="00443065" w:rsidP="00B13B30">
      <w:pPr>
        <w:pStyle w:val="ListParagraph"/>
        <w:numPr>
          <w:ilvl w:val="0"/>
          <w:numId w:val="2"/>
        </w:numPr>
        <w:suppressAutoHyphens/>
        <w:spacing w:after="0" w:line="240" w:lineRule="auto"/>
        <w:rPr>
          <w:rFonts w:asciiTheme="minorHAnsi" w:hAnsiTheme="minorHAnsi"/>
          <w:b/>
        </w:rPr>
      </w:pPr>
      <w:r w:rsidRPr="00326EA6">
        <w:rPr>
          <w:rFonts w:asciiTheme="minorHAnsi" w:hAnsiTheme="minorHAnsi"/>
          <w:spacing w:val="-3"/>
        </w:rPr>
        <w:t>Maintain</w:t>
      </w:r>
      <w:r w:rsidR="00FA2277" w:rsidRPr="00326EA6">
        <w:rPr>
          <w:rFonts w:asciiTheme="minorHAnsi" w:hAnsiTheme="minorHAnsi"/>
          <w:spacing w:val="-3"/>
        </w:rPr>
        <w:t>ing</w:t>
      </w:r>
      <w:r w:rsidRPr="00326EA6">
        <w:rPr>
          <w:rFonts w:asciiTheme="minorHAnsi" w:hAnsiTheme="minorHAnsi"/>
          <w:spacing w:val="-3"/>
        </w:rPr>
        <w:t xml:space="preserve"> </w:t>
      </w:r>
      <w:r w:rsidR="00FA2277" w:rsidRPr="00326EA6">
        <w:rPr>
          <w:rFonts w:asciiTheme="minorHAnsi" w:hAnsiTheme="minorHAnsi"/>
          <w:spacing w:val="-3"/>
        </w:rPr>
        <w:t xml:space="preserve">lockout/tagout </w:t>
      </w:r>
      <w:r w:rsidRPr="00326EA6">
        <w:rPr>
          <w:rFonts w:asciiTheme="minorHAnsi" w:hAnsiTheme="minorHAnsi"/>
          <w:spacing w:val="-3"/>
        </w:rPr>
        <w:t>hardware and tags in good condition.</w:t>
      </w:r>
    </w:p>
    <w:p w:rsidR="00326EA6" w:rsidRPr="00326EA6" w:rsidRDefault="00326EA6" w:rsidP="00326EA6">
      <w:pPr>
        <w:suppressAutoHyphens/>
        <w:spacing w:after="0" w:line="240" w:lineRule="auto"/>
        <w:rPr>
          <w:rFonts w:asciiTheme="minorHAnsi" w:hAnsiTheme="minorHAnsi"/>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326EA6" w:rsidTr="004653EF">
        <w:tc>
          <w:tcPr>
            <w:tcW w:w="11016" w:type="dxa"/>
            <w:shd w:val="solid" w:color="DBE5F1" w:themeColor="accent1" w:themeTint="33" w:fill="auto"/>
          </w:tcPr>
          <w:p w:rsidR="00326EA6" w:rsidRPr="00326EA6" w:rsidRDefault="00326EA6" w:rsidP="00326EA6">
            <w:pPr>
              <w:spacing w:line="240" w:lineRule="auto"/>
              <w:rPr>
                <w:rFonts w:asciiTheme="minorHAnsi" w:hAnsiTheme="minorHAnsi"/>
              </w:rPr>
            </w:pPr>
            <w:r w:rsidRPr="00326EA6">
              <w:rPr>
                <w:rFonts w:asciiTheme="minorHAnsi" w:hAnsiTheme="minorHAnsi"/>
                <w:b/>
                <w:i/>
              </w:rPr>
              <w:t xml:space="preserve">Check Your Understanding. </w:t>
            </w:r>
            <w:r w:rsidRPr="00326EA6">
              <w:rPr>
                <w:rFonts w:asciiTheme="minorHAnsi" w:hAnsiTheme="minorHAnsi"/>
              </w:rPr>
              <w:t xml:space="preserve">The section below provides the basic steps that are required for a successful machine lockout. As you will note in Step 2, a machine-specific procedure must be developed for each piece of equipment in your facility. Machine-specific procedures outline the step-by-step process to be used for locking out each machine or piece of equipment. Without these, can you imagine an authorized employee trying to remember all the different energy sources and means of energy isolation for each piece of equipment in your facility? A machine-specific audit form is available in </w:t>
            </w:r>
            <w:r w:rsidRPr="00326EA6">
              <w:rPr>
                <w:rFonts w:asciiTheme="minorHAnsi" w:hAnsiTheme="minorHAnsi"/>
                <w:b/>
                <w:i/>
              </w:rPr>
              <w:t>Appendix E</w:t>
            </w:r>
            <w:r w:rsidRPr="00326EA6">
              <w:rPr>
                <w:rFonts w:asciiTheme="minorHAnsi" w:hAnsiTheme="minorHAnsi"/>
              </w:rPr>
              <w:t xml:space="preserve">. A sample machine-specific template is available in </w:t>
            </w:r>
            <w:r w:rsidRPr="00326EA6">
              <w:rPr>
                <w:rFonts w:asciiTheme="minorHAnsi" w:hAnsiTheme="minorHAnsi"/>
                <w:b/>
                <w:i/>
              </w:rPr>
              <w:t>Appendix F</w:t>
            </w:r>
            <w:r w:rsidRPr="00326EA6">
              <w:rPr>
                <w:rFonts w:asciiTheme="minorHAnsi" w:hAnsiTheme="minorHAnsi"/>
              </w:rPr>
              <w:t xml:space="preserve"> and a sample completed template is included in </w:t>
            </w:r>
            <w:r w:rsidRPr="00326EA6">
              <w:rPr>
                <w:rFonts w:asciiTheme="minorHAnsi" w:hAnsiTheme="minorHAnsi"/>
                <w:b/>
                <w:i/>
              </w:rPr>
              <w:t>Appendix G.</w:t>
            </w:r>
          </w:p>
          <w:p w:rsidR="00326EA6" w:rsidRDefault="00326EA6" w:rsidP="00326EA6">
            <w:pPr>
              <w:pStyle w:val="BodyTextIndent2"/>
              <w:suppressAutoHyphens/>
              <w:spacing w:after="0" w:line="240" w:lineRule="auto"/>
              <w:ind w:left="0"/>
              <w:rPr>
                <w:rFonts w:asciiTheme="minorHAnsi" w:hAnsiTheme="minorHAnsi"/>
                <w:spacing w:val="-3"/>
                <w:highlight w:val="yellow"/>
              </w:rPr>
            </w:pPr>
          </w:p>
        </w:tc>
      </w:tr>
    </w:tbl>
    <w:p w:rsidR="000252D4" w:rsidRPr="00326EA6" w:rsidRDefault="000252D4" w:rsidP="00326EA6">
      <w:pPr>
        <w:pStyle w:val="BodyTextIndent2"/>
        <w:suppressAutoHyphens/>
        <w:spacing w:after="0" w:line="240" w:lineRule="auto"/>
        <w:ind w:left="0"/>
        <w:rPr>
          <w:rFonts w:asciiTheme="minorHAnsi" w:hAnsiTheme="minorHAnsi"/>
          <w:spacing w:val="-3"/>
          <w:highlight w:val="yellow"/>
        </w:rPr>
      </w:pPr>
    </w:p>
    <w:p w:rsidR="00FC0272" w:rsidRPr="00326EA6" w:rsidRDefault="000476B5" w:rsidP="001060D1">
      <w:pPr>
        <w:suppressAutoHyphens/>
        <w:spacing w:after="120"/>
        <w:rPr>
          <w:rFonts w:asciiTheme="minorHAnsi" w:hAnsiTheme="minorHAnsi"/>
          <w:spacing w:val="-3"/>
        </w:rPr>
      </w:pPr>
      <w:r w:rsidRPr="00326EA6">
        <w:rPr>
          <w:rFonts w:asciiTheme="minorHAnsi" w:hAnsiTheme="minorHAnsi"/>
          <w:b/>
          <w:spacing w:val="-3"/>
        </w:rPr>
        <w:t xml:space="preserve">Affected and </w:t>
      </w:r>
      <w:r w:rsidR="00473239" w:rsidRPr="00326EA6">
        <w:rPr>
          <w:rFonts w:asciiTheme="minorHAnsi" w:hAnsiTheme="minorHAnsi"/>
          <w:b/>
          <w:spacing w:val="-3"/>
        </w:rPr>
        <w:t>O</w:t>
      </w:r>
      <w:r w:rsidRPr="00326EA6">
        <w:rPr>
          <w:rFonts w:asciiTheme="minorHAnsi" w:hAnsiTheme="minorHAnsi"/>
          <w:b/>
          <w:spacing w:val="-3"/>
        </w:rPr>
        <w:t xml:space="preserve">ther </w:t>
      </w:r>
      <w:r w:rsidR="00473239" w:rsidRPr="00326EA6">
        <w:rPr>
          <w:rFonts w:asciiTheme="minorHAnsi" w:hAnsiTheme="minorHAnsi"/>
          <w:b/>
          <w:spacing w:val="-3"/>
        </w:rPr>
        <w:t>E</w:t>
      </w:r>
      <w:r w:rsidRPr="00326EA6">
        <w:rPr>
          <w:rFonts w:asciiTheme="minorHAnsi" w:hAnsiTheme="minorHAnsi"/>
          <w:b/>
          <w:spacing w:val="-3"/>
        </w:rPr>
        <w:t>mployees.</w:t>
      </w:r>
      <w:r w:rsidR="00446F91" w:rsidRPr="00326EA6">
        <w:rPr>
          <w:rFonts w:asciiTheme="minorHAnsi" w:hAnsiTheme="minorHAnsi"/>
          <w:spacing w:val="-3"/>
        </w:rPr>
        <w:t xml:space="preserve"> </w:t>
      </w:r>
      <w:r w:rsidRPr="00326EA6">
        <w:rPr>
          <w:rFonts w:asciiTheme="minorHAnsi" w:hAnsiTheme="minorHAnsi"/>
          <w:spacing w:val="-3"/>
        </w:rPr>
        <w:t xml:space="preserve">All employees whose job requires </w:t>
      </w:r>
      <w:r w:rsidR="00B147FD" w:rsidRPr="00326EA6">
        <w:rPr>
          <w:rFonts w:asciiTheme="minorHAnsi" w:hAnsiTheme="minorHAnsi"/>
          <w:spacing w:val="-3"/>
        </w:rPr>
        <w:t>them</w:t>
      </w:r>
      <w:r w:rsidRPr="00326EA6">
        <w:rPr>
          <w:rFonts w:asciiTheme="minorHAnsi" w:hAnsiTheme="minorHAnsi"/>
          <w:spacing w:val="-3"/>
        </w:rPr>
        <w:t xml:space="preserve"> to operate/use a machine or piece of equipment on which servicing or maintenance activities are being performed under lockout/tagout</w:t>
      </w:r>
      <w:r w:rsidR="00B147FD" w:rsidRPr="00326EA6">
        <w:rPr>
          <w:rFonts w:asciiTheme="minorHAnsi" w:hAnsiTheme="minorHAnsi"/>
          <w:spacing w:val="-3"/>
        </w:rPr>
        <w:t>,</w:t>
      </w:r>
      <w:r w:rsidRPr="00326EA6">
        <w:rPr>
          <w:rFonts w:asciiTheme="minorHAnsi" w:hAnsiTheme="minorHAnsi"/>
          <w:spacing w:val="-3"/>
        </w:rPr>
        <w:t xml:space="preserve"> or whose job requires </w:t>
      </w:r>
      <w:r w:rsidR="00B147FD" w:rsidRPr="00326EA6">
        <w:rPr>
          <w:rFonts w:asciiTheme="minorHAnsi" w:hAnsiTheme="minorHAnsi"/>
          <w:spacing w:val="-3"/>
        </w:rPr>
        <w:t>them</w:t>
      </w:r>
      <w:r w:rsidRPr="00326EA6">
        <w:rPr>
          <w:rFonts w:asciiTheme="minorHAnsi" w:hAnsiTheme="minorHAnsi"/>
          <w:spacing w:val="-3"/>
        </w:rPr>
        <w:t xml:space="preserve"> to be in an area in which lockout/tagout is being used, are considered </w:t>
      </w:r>
      <w:r w:rsidR="00B147FD" w:rsidRPr="00326EA6">
        <w:rPr>
          <w:rFonts w:asciiTheme="minorHAnsi" w:hAnsiTheme="minorHAnsi"/>
          <w:spacing w:val="-3"/>
        </w:rPr>
        <w:t>“</w:t>
      </w:r>
      <w:r w:rsidR="00473239" w:rsidRPr="00326EA6">
        <w:rPr>
          <w:rFonts w:asciiTheme="minorHAnsi" w:hAnsiTheme="minorHAnsi"/>
          <w:spacing w:val="-3"/>
        </w:rPr>
        <w:t>A</w:t>
      </w:r>
      <w:r w:rsidRPr="00326EA6">
        <w:rPr>
          <w:rFonts w:asciiTheme="minorHAnsi" w:hAnsiTheme="minorHAnsi"/>
          <w:spacing w:val="-3"/>
        </w:rPr>
        <w:t>ffected</w:t>
      </w:r>
      <w:r w:rsidR="00B147FD" w:rsidRPr="00326EA6">
        <w:rPr>
          <w:rFonts w:asciiTheme="minorHAnsi" w:hAnsiTheme="minorHAnsi"/>
          <w:spacing w:val="-3"/>
        </w:rPr>
        <w:t>”</w:t>
      </w:r>
      <w:r w:rsidRPr="00326EA6">
        <w:rPr>
          <w:rFonts w:asciiTheme="minorHAnsi" w:hAnsiTheme="minorHAnsi"/>
          <w:spacing w:val="-3"/>
        </w:rPr>
        <w:t xml:space="preserve"> or </w:t>
      </w:r>
      <w:r w:rsidR="00B147FD" w:rsidRPr="00326EA6">
        <w:rPr>
          <w:rFonts w:asciiTheme="minorHAnsi" w:hAnsiTheme="minorHAnsi"/>
          <w:spacing w:val="-3"/>
        </w:rPr>
        <w:t>“</w:t>
      </w:r>
      <w:r w:rsidR="00473239" w:rsidRPr="00326EA6">
        <w:rPr>
          <w:rFonts w:asciiTheme="minorHAnsi" w:hAnsiTheme="minorHAnsi"/>
          <w:spacing w:val="-3"/>
        </w:rPr>
        <w:t>O</w:t>
      </w:r>
      <w:r w:rsidRPr="00326EA6">
        <w:rPr>
          <w:rFonts w:asciiTheme="minorHAnsi" w:hAnsiTheme="minorHAnsi"/>
          <w:spacing w:val="-3"/>
        </w:rPr>
        <w:t>ther</w:t>
      </w:r>
      <w:r w:rsidR="00B147FD" w:rsidRPr="00326EA6">
        <w:rPr>
          <w:rFonts w:asciiTheme="minorHAnsi" w:hAnsiTheme="minorHAnsi"/>
          <w:spacing w:val="-3"/>
        </w:rPr>
        <w:t>”</w:t>
      </w:r>
      <w:r w:rsidRPr="00326EA6">
        <w:rPr>
          <w:rFonts w:asciiTheme="minorHAnsi" w:hAnsiTheme="minorHAnsi"/>
          <w:spacing w:val="-3"/>
        </w:rPr>
        <w:t xml:space="preserve"> employees</w:t>
      </w:r>
      <w:r w:rsidR="00B147FD" w:rsidRPr="00326EA6">
        <w:rPr>
          <w:rFonts w:asciiTheme="minorHAnsi" w:hAnsiTheme="minorHAnsi"/>
          <w:spacing w:val="-3"/>
        </w:rPr>
        <w:t>. They</w:t>
      </w:r>
      <w:r w:rsidRPr="00326EA6">
        <w:rPr>
          <w:rFonts w:asciiTheme="minorHAnsi" w:hAnsiTheme="minorHAnsi"/>
          <w:spacing w:val="-3"/>
        </w:rPr>
        <w:t xml:space="preserve"> are not authorized to implement lockout/</w:t>
      </w:r>
      <w:proofErr w:type="spellStart"/>
      <w:r w:rsidRPr="00326EA6">
        <w:rPr>
          <w:rFonts w:asciiTheme="minorHAnsi" w:hAnsiTheme="minorHAnsi"/>
          <w:spacing w:val="-3"/>
        </w:rPr>
        <w:t>tagout</w:t>
      </w:r>
      <w:proofErr w:type="spellEnd"/>
      <w:r w:rsidRPr="00326EA6">
        <w:rPr>
          <w:rFonts w:asciiTheme="minorHAnsi" w:hAnsiTheme="minorHAnsi"/>
          <w:spacing w:val="-3"/>
        </w:rPr>
        <w:t xml:space="preserve"> procedures.</w:t>
      </w:r>
    </w:p>
    <w:p w:rsidR="00662CF3" w:rsidRPr="008463F2" w:rsidRDefault="00662CF3" w:rsidP="00662CF3">
      <w:pPr>
        <w:pBdr>
          <w:bottom w:val="single" w:sz="12" w:space="1" w:color="auto"/>
        </w:pBdr>
        <w:rPr>
          <w:b/>
          <w:sz w:val="28"/>
          <w:szCs w:val="28"/>
        </w:rPr>
      </w:pPr>
      <w:r w:rsidRPr="008463F2">
        <w:rPr>
          <w:b/>
          <w:sz w:val="28"/>
          <w:szCs w:val="28"/>
        </w:rPr>
        <w:lastRenderedPageBreak/>
        <w:t>Energy Control Procedures</w:t>
      </w:r>
    </w:p>
    <w:p w:rsidR="00756252" w:rsidRPr="007E008C" w:rsidRDefault="00756252" w:rsidP="00662CF3">
      <w:pPr>
        <w:suppressAutoHyphens/>
        <w:rPr>
          <w:spacing w:val="-3"/>
        </w:rPr>
      </w:pPr>
      <w:r w:rsidRPr="007E008C">
        <w:rPr>
          <w:b/>
          <w:spacing w:val="-3"/>
        </w:rPr>
        <w:t xml:space="preserve">Preparing </w:t>
      </w:r>
      <w:r w:rsidR="00F56349" w:rsidRPr="007E008C">
        <w:rPr>
          <w:b/>
          <w:spacing w:val="-3"/>
        </w:rPr>
        <w:t>equipment for</w:t>
      </w:r>
      <w:r w:rsidRPr="007E008C">
        <w:rPr>
          <w:b/>
          <w:spacing w:val="-3"/>
        </w:rPr>
        <w:t xml:space="preserve"> lockout/tagout.</w:t>
      </w:r>
      <w:r w:rsidR="00446F91">
        <w:rPr>
          <w:spacing w:val="-3"/>
        </w:rPr>
        <w:t xml:space="preserve"> </w:t>
      </w:r>
      <w:r w:rsidRPr="007E008C">
        <w:rPr>
          <w:spacing w:val="-3"/>
        </w:rPr>
        <w:t>The following steps are required each time lockout</w:t>
      </w:r>
      <w:r w:rsidR="006D46C4">
        <w:rPr>
          <w:spacing w:val="-3"/>
        </w:rPr>
        <w:t>/tagout</w:t>
      </w:r>
      <w:r w:rsidRPr="007E008C">
        <w:rPr>
          <w:spacing w:val="-3"/>
        </w:rPr>
        <w:t xml:space="preserve"> is performed.</w:t>
      </w:r>
      <w:r w:rsidR="00446F91">
        <w:rPr>
          <w:spacing w:val="-3"/>
        </w:rPr>
        <w:t xml:space="preserve"> </w:t>
      </w:r>
    </w:p>
    <w:p w:rsidR="006D46C4" w:rsidRPr="00326EA6" w:rsidRDefault="006D46C4" w:rsidP="006D46C4">
      <w:pPr>
        <w:pStyle w:val="BodyText"/>
        <w:rPr>
          <w:rFonts w:asciiTheme="minorHAnsi" w:hAnsiTheme="minorHAnsi"/>
          <w:u w:val="single"/>
        </w:rPr>
      </w:pPr>
      <w:r w:rsidRPr="00326EA6">
        <w:rPr>
          <w:rFonts w:asciiTheme="minorHAnsi" w:hAnsiTheme="minorHAnsi"/>
          <w:u w:val="single"/>
        </w:rPr>
        <w:t xml:space="preserve">Basic procedure to </w:t>
      </w:r>
      <w:r w:rsidR="00976F7F" w:rsidRPr="00326EA6">
        <w:rPr>
          <w:rFonts w:asciiTheme="minorHAnsi" w:hAnsiTheme="minorHAnsi"/>
          <w:u w:val="single"/>
        </w:rPr>
        <w:t>de-energize equipment</w:t>
      </w:r>
    </w:p>
    <w:p w:rsidR="00015ECE" w:rsidRPr="00326EA6" w:rsidRDefault="00015ECE" w:rsidP="00015ECE">
      <w:pPr>
        <w:pStyle w:val="BodyText"/>
        <w:numPr>
          <w:ilvl w:val="0"/>
          <w:numId w:val="11"/>
        </w:numPr>
        <w:spacing w:after="0" w:line="240" w:lineRule="auto"/>
        <w:rPr>
          <w:rFonts w:asciiTheme="minorHAnsi" w:hAnsiTheme="minorHAnsi"/>
        </w:rPr>
      </w:pPr>
      <w:r w:rsidRPr="00326EA6">
        <w:rPr>
          <w:rFonts w:asciiTheme="minorHAnsi" w:hAnsiTheme="minorHAnsi"/>
          <w:spacing w:val="-3"/>
        </w:rPr>
        <w:t xml:space="preserve">The </w:t>
      </w:r>
      <w:r w:rsidR="00473239" w:rsidRPr="00326EA6">
        <w:rPr>
          <w:rFonts w:asciiTheme="minorHAnsi" w:hAnsiTheme="minorHAnsi"/>
          <w:spacing w:val="-3"/>
        </w:rPr>
        <w:t>A</w:t>
      </w:r>
      <w:r w:rsidRPr="00326EA6">
        <w:rPr>
          <w:rFonts w:asciiTheme="minorHAnsi" w:hAnsiTheme="minorHAnsi"/>
          <w:spacing w:val="-3"/>
        </w:rPr>
        <w:t xml:space="preserve">uthorized </w:t>
      </w:r>
      <w:r w:rsidR="00473239" w:rsidRPr="00326EA6">
        <w:rPr>
          <w:rFonts w:asciiTheme="minorHAnsi" w:hAnsiTheme="minorHAnsi"/>
          <w:spacing w:val="-3"/>
        </w:rPr>
        <w:t>E</w:t>
      </w:r>
      <w:r w:rsidRPr="00326EA6">
        <w:rPr>
          <w:rFonts w:asciiTheme="minorHAnsi" w:hAnsiTheme="minorHAnsi"/>
          <w:spacing w:val="-3"/>
        </w:rPr>
        <w:t>mployee should review the machine</w:t>
      </w:r>
      <w:r w:rsidR="000C04B1" w:rsidRPr="00326EA6">
        <w:rPr>
          <w:rFonts w:asciiTheme="minorHAnsi" w:hAnsiTheme="minorHAnsi"/>
          <w:spacing w:val="-3"/>
        </w:rPr>
        <w:t>-</w:t>
      </w:r>
      <w:r w:rsidRPr="00326EA6">
        <w:rPr>
          <w:rFonts w:asciiTheme="minorHAnsi" w:hAnsiTheme="minorHAnsi"/>
          <w:spacing w:val="-3"/>
        </w:rPr>
        <w:t>specific lockout/tagout procedure to i</w:t>
      </w:r>
      <w:r w:rsidRPr="00326EA6">
        <w:rPr>
          <w:rFonts w:asciiTheme="minorHAnsi" w:hAnsiTheme="minorHAnsi"/>
        </w:rPr>
        <w:t>dentify all forms of hazardous energy</w:t>
      </w:r>
      <w:r w:rsidR="00F61F09" w:rsidRPr="00326EA6">
        <w:rPr>
          <w:rFonts w:asciiTheme="minorHAnsi" w:hAnsiTheme="minorHAnsi"/>
        </w:rPr>
        <w:t>.</w:t>
      </w:r>
    </w:p>
    <w:p w:rsidR="00015ECE" w:rsidRPr="00326EA6" w:rsidRDefault="003029AC" w:rsidP="00FD7868">
      <w:pPr>
        <w:pStyle w:val="ListParagraph"/>
        <w:numPr>
          <w:ilvl w:val="0"/>
          <w:numId w:val="11"/>
        </w:numPr>
        <w:suppressAutoHyphens/>
        <w:spacing w:after="0"/>
        <w:rPr>
          <w:rFonts w:asciiTheme="minorHAnsi" w:hAnsiTheme="minorHAnsi"/>
          <w:spacing w:val="-3"/>
        </w:rPr>
      </w:pPr>
      <w:r w:rsidRPr="00326EA6">
        <w:rPr>
          <w:rFonts w:asciiTheme="minorHAnsi" w:hAnsiTheme="minorHAnsi"/>
          <w:spacing w:val="-3"/>
        </w:rPr>
        <w:t>Identify the area of work and the lockout/tagout restriction zone.</w:t>
      </w:r>
      <w:r w:rsidR="00446F91" w:rsidRPr="00326EA6">
        <w:rPr>
          <w:rFonts w:asciiTheme="minorHAnsi" w:hAnsiTheme="minorHAnsi"/>
          <w:spacing w:val="-3"/>
        </w:rPr>
        <w:t xml:space="preserve"> </w:t>
      </w:r>
    </w:p>
    <w:p w:rsidR="006D46C4" w:rsidRPr="00326EA6" w:rsidRDefault="006D46C4" w:rsidP="00B13B30">
      <w:pPr>
        <w:pStyle w:val="BodyText"/>
        <w:numPr>
          <w:ilvl w:val="0"/>
          <w:numId w:val="11"/>
        </w:numPr>
        <w:spacing w:after="0" w:line="240" w:lineRule="auto"/>
        <w:rPr>
          <w:rFonts w:asciiTheme="minorHAnsi" w:hAnsiTheme="minorHAnsi"/>
        </w:rPr>
      </w:pPr>
      <w:r w:rsidRPr="00326EA6">
        <w:rPr>
          <w:rFonts w:asciiTheme="minorHAnsi" w:hAnsiTheme="minorHAnsi"/>
        </w:rPr>
        <w:t xml:space="preserve">Identify the proper control point of each </w:t>
      </w:r>
      <w:r w:rsidR="003029AC" w:rsidRPr="00326EA6">
        <w:rPr>
          <w:rFonts w:asciiTheme="minorHAnsi" w:hAnsiTheme="minorHAnsi"/>
        </w:rPr>
        <w:t xml:space="preserve">source of </w:t>
      </w:r>
      <w:r w:rsidRPr="00326EA6">
        <w:rPr>
          <w:rFonts w:asciiTheme="minorHAnsi" w:hAnsiTheme="minorHAnsi"/>
        </w:rPr>
        <w:t>hazardous energy</w:t>
      </w:r>
      <w:r w:rsidR="00F61F09" w:rsidRPr="00326EA6">
        <w:rPr>
          <w:rFonts w:asciiTheme="minorHAnsi" w:hAnsiTheme="minorHAnsi"/>
        </w:rPr>
        <w:t>.</w:t>
      </w:r>
    </w:p>
    <w:p w:rsidR="006D46C4" w:rsidRPr="00326EA6" w:rsidRDefault="002D2F0F" w:rsidP="00B13B30">
      <w:pPr>
        <w:pStyle w:val="BodyText"/>
        <w:numPr>
          <w:ilvl w:val="0"/>
          <w:numId w:val="11"/>
        </w:numPr>
        <w:spacing w:after="0" w:line="240" w:lineRule="auto"/>
        <w:rPr>
          <w:rFonts w:asciiTheme="minorHAnsi" w:hAnsiTheme="minorHAnsi"/>
        </w:rPr>
      </w:pPr>
      <w:r w:rsidRPr="00326EA6">
        <w:rPr>
          <w:rFonts w:asciiTheme="minorHAnsi" w:hAnsiTheme="minorHAnsi"/>
        </w:rPr>
        <w:t>Obtain lock(s), tag(s), and locking and/or blocking devices</w:t>
      </w:r>
      <w:r w:rsidR="00F61F09" w:rsidRPr="00326EA6">
        <w:rPr>
          <w:rFonts w:asciiTheme="minorHAnsi" w:hAnsiTheme="minorHAnsi"/>
        </w:rPr>
        <w:t>.</w:t>
      </w:r>
      <w:r w:rsidRPr="00326EA6">
        <w:rPr>
          <w:rFonts w:asciiTheme="minorHAnsi" w:hAnsiTheme="minorHAnsi"/>
        </w:rPr>
        <w:t xml:space="preserve"> </w:t>
      </w:r>
    </w:p>
    <w:p w:rsidR="006D46C4" w:rsidRPr="00326EA6" w:rsidRDefault="002D2F0F" w:rsidP="00B13B30">
      <w:pPr>
        <w:pStyle w:val="BodyText"/>
        <w:numPr>
          <w:ilvl w:val="0"/>
          <w:numId w:val="11"/>
        </w:numPr>
        <w:spacing w:after="0" w:line="240" w:lineRule="auto"/>
        <w:rPr>
          <w:rFonts w:asciiTheme="minorHAnsi" w:hAnsiTheme="minorHAnsi"/>
        </w:rPr>
      </w:pPr>
      <w:r w:rsidRPr="00326EA6">
        <w:rPr>
          <w:rFonts w:asciiTheme="minorHAnsi" w:hAnsiTheme="minorHAnsi"/>
        </w:rPr>
        <w:t>Notify workers of intent to de-energize</w:t>
      </w:r>
      <w:r w:rsidR="000C04B1" w:rsidRPr="00326EA6">
        <w:rPr>
          <w:rFonts w:asciiTheme="minorHAnsi" w:hAnsiTheme="minorHAnsi"/>
        </w:rPr>
        <w:t>—</w:t>
      </w:r>
      <w:r w:rsidRPr="00326EA6">
        <w:rPr>
          <w:rFonts w:asciiTheme="minorHAnsi" w:hAnsiTheme="minorHAnsi"/>
          <w:spacing w:val="-3"/>
        </w:rPr>
        <w:t xml:space="preserve">affected employees must be notified by the </w:t>
      </w:r>
      <w:r w:rsidR="00473239" w:rsidRPr="00326EA6">
        <w:rPr>
          <w:rFonts w:asciiTheme="minorHAnsi" w:hAnsiTheme="minorHAnsi"/>
          <w:spacing w:val="-3"/>
        </w:rPr>
        <w:t>A</w:t>
      </w:r>
      <w:r w:rsidRPr="00326EA6">
        <w:rPr>
          <w:rFonts w:asciiTheme="minorHAnsi" w:hAnsiTheme="minorHAnsi"/>
          <w:spacing w:val="-3"/>
        </w:rPr>
        <w:t xml:space="preserve">uthorized </w:t>
      </w:r>
      <w:r w:rsidR="00473239" w:rsidRPr="00326EA6">
        <w:rPr>
          <w:rFonts w:asciiTheme="minorHAnsi" w:hAnsiTheme="minorHAnsi"/>
          <w:spacing w:val="-3"/>
        </w:rPr>
        <w:t>E</w:t>
      </w:r>
      <w:r w:rsidRPr="00326EA6">
        <w:rPr>
          <w:rFonts w:asciiTheme="minorHAnsi" w:hAnsiTheme="minorHAnsi"/>
          <w:spacing w:val="-3"/>
        </w:rPr>
        <w:t>mployee prior to the application of any lockout or tagout device</w:t>
      </w:r>
      <w:r w:rsidR="00F61F09" w:rsidRPr="00326EA6">
        <w:rPr>
          <w:rFonts w:asciiTheme="minorHAnsi" w:hAnsiTheme="minorHAnsi"/>
          <w:spacing w:val="-3"/>
        </w:rPr>
        <w:t>.</w:t>
      </w:r>
    </w:p>
    <w:p w:rsidR="006D46C4" w:rsidRPr="00326EA6" w:rsidRDefault="002D2F0F" w:rsidP="00B13B30">
      <w:pPr>
        <w:pStyle w:val="BodyText"/>
        <w:numPr>
          <w:ilvl w:val="0"/>
          <w:numId w:val="11"/>
        </w:numPr>
        <w:spacing w:after="0" w:line="240" w:lineRule="auto"/>
        <w:rPr>
          <w:rFonts w:asciiTheme="minorHAnsi" w:hAnsiTheme="minorHAnsi"/>
        </w:rPr>
      </w:pPr>
      <w:r w:rsidRPr="00326EA6">
        <w:rPr>
          <w:rFonts w:asciiTheme="minorHAnsi" w:hAnsiTheme="minorHAnsi"/>
        </w:rPr>
        <w:t>Begin s</w:t>
      </w:r>
      <w:r w:rsidR="000C04B1" w:rsidRPr="00326EA6">
        <w:rPr>
          <w:rFonts w:asciiTheme="minorHAnsi" w:hAnsiTheme="minorHAnsi"/>
        </w:rPr>
        <w:t>hut</w:t>
      </w:r>
      <w:r w:rsidR="00FD7868" w:rsidRPr="00326EA6">
        <w:rPr>
          <w:rFonts w:asciiTheme="minorHAnsi" w:hAnsiTheme="minorHAnsi"/>
        </w:rPr>
        <w:t>down, de-energize and dissipate</w:t>
      </w:r>
      <w:r w:rsidR="006D46C4" w:rsidRPr="00326EA6">
        <w:rPr>
          <w:rFonts w:asciiTheme="minorHAnsi" w:hAnsiTheme="minorHAnsi"/>
        </w:rPr>
        <w:t xml:space="preserve"> any residual </w:t>
      </w:r>
      <w:r w:rsidR="00FD7868" w:rsidRPr="00326EA6">
        <w:rPr>
          <w:rFonts w:asciiTheme="minorHAnsi" w:hAnsiTheme="minorHAnsi"/>
        </w:rPr>
        <w:t>energy</w:t>
      </w:r>
      <w:r w:rsidRPr="00326EA6">
        <w:rPr>
          <w:rFonts w:asciiTheme="minorHAnsi" w:hAnsiTheme="minorHAnsi"/>
        </w:rPr>
        <w:t xml:space="preserve"> </w:t>
      </w:r>
      <w:r w:rsidRPr="00326EA6">
        <w:rPr>
          <w:rFonts w:asciiTheme="minorHAnsi" w:hAnsiTheme="minorHAnsi"/>
          <w:spacing w:val="-3"/>
        </w:rPr>
        <w:t>(springs, hydraulic pressure, water pressure, steam, flywheels, gravity, etc.) by blocking, bleeding down or other appropriate means</w:t>
      </w:r>
      <w:r w:rsidR="00F61F09" w:rsidRPr="00326EA6">
        <w:rPr>
          <w:rFonts w:asciiTheme="minorHAnsi" w:hAnsiTheme="minorHAnsi"/>
          <w:spacing w:val="-3"/>
        </w:rPr>
        <w:t>.</w:t>
      </w:r>
      <w:r w:rsidR="00446F91" w:rsidRPr="00326EA6">
        <w:rPr>
          <w:rFonts w:asciiTheme="minorHAnsi" w:hAnsiTheme="minorHAnsi"/>
          <w:spacing w:val="-3"/>
        </w:rPr>
        <w:t xml:space="preserve"> </w:t>
      </w:r>
    </w:p>
    <w:p w:rsidR="00625D73" w:rsidRPr="00326EA6" w:rsidRDefault="00625D73" w:rsidP="00B13B30">
      <w:pPr>
        <w:pStyle w:val="ListParagraph"/>
        <w:numPr>
          <w:ilvl w:val="0"/>
          <w:numId w:val="11"/>
        </w:numPr>
        <w:suppressAutoHyphens/>
        <w:spacing w:after="0" w:line="240" w:lineRule="auto"/>
        <w:rPr>
          <w:rFonts w:asciiTheme="minorHAnsi" w:hAnsiTheme="minorHAnsi"/>
        </w:rPr>
      </w:pPr>
      <w:r w:rsidRPr="00326EA6">
        <w:rPr>
          <w:rFonts w:asciiTheme="minorHAnsi" w:hAnsiTheme="minorHAnsi"/>
          <w:spacing w:val="-3"/>
        </w:rPr>
        <w:t>Apply lockout devices to each energy source.</w:t>
      </w:r>
      <w:r w:rsidR="00446F91" w:rsidRPr="00326EA6">
        <w:rPr>
          <w:rFonts w:asciiTheme="minorHAnsi" w:hAnsiTheme="minorHAnsi"/>
          <w:spacing w:val="-3"/>
        </w:rPr>
        <w:t xml:space="preserve"> </w:t>
      </w:r>
      <w:r w:rsidRPr="00326EA6">
        <w:rPr>
          <w:rFonts w:asciiTheme="minorHAnsi" w:hAnsiTheme="minorHAnsi"/>
          <w:spacing w:val="-3"/>
        </w:rPr>
        <w:t>Once the lockout device has been applied</w:t>
      </w:r>
      <w:r w:rsidR="000C04B1" w:rsidRPr="00326EA6">
        <w:rPr>
          <w:rFonts w:asciiTheme="minorHAnsi" w:hAnsiTheme="minorHAnsi"/>
          <w:spacing w:val="-3"/>
        </w:rPr>
        <w:t>,</w:t>
      </w:r>
      <w:r w:rsidRPr="00326EA6">
        <w:rPr>
          <w:rFonts w:asciiTheme="minorHAnsi" w:hAnsiTheme="minorHAnsi"/>
          <w:spacing w:val="-3"/>
        </w:rPr>
        <w:t xml:space="preserve"> the key </w:t>
      </w:r>
      <w:r w:rsidR="004D3EB2" w:rsidRPr="00326EA6">
        <w:rPr>
          <w:rFonts w:asciiTheme="minorHAnsi" w:hAnsiTheme="minorHAnsi"/>
          <w:spacing w:val="-3"/>
        </w:rPr>
        <w:t>shall be</w:t>
      </w:r>
      <w:r w:rsidRPr="00326EA6">
        <w:rPr>
          <w:rFonts w:asciiTheme="minorHAnsi" w:hAnsiTheme="minorHAnsi"/>
          <w:spacing w:val="-3"/>
        </w:rPr>
        <w:t xml:space="preserve"> removed and remains </w:t>
      </w:r>
      <w:r w:rsidR="004D3EB2" w:rsidRPr="00326EA6">
        <w:rPr>
          <w:rFonts w:asciiTheme="minorHAnsi" w:hAnsiTheme="minorHAnsi"/>
          <w:spacing w:val="-3"/>
        </w:rPr>
        <w:t xml:space="preserve">exclusively </w:t>
      </w:r>
      <w:r w:rsidRPr="00326EA6">
        <w:rPr>
          <w:rFonts w:asciiTheme="minorHAnsi" w:hAnsiTheme="minorHAnsi"/>
          <w:spacing w:val="-3"/>
        </w:rPr>
        <w:t xml:space="preserve">in the </w:t>
      </w:r>
      <w:r w:rsidR="00473239" w:rsidRPr="00326EA6">
        <w:rPr>
          <w:rFonts w:asciiTheme="minorHAnsi" w:hAnsiTheme="minorHAnsi"/>
          <w:spacing w:val="-3"/>
        </w:rPr>
        <w:t>A</w:t>
      </w:r>
      <w:r w:rsidRPr="00326EA6">
        <w:rPr>
          <w:rFonts w:asciiTheme="minorHAnsi" w:hAnsiTheme="minorHAnsi"/>
          <w:spacing w:val="-3"/>
        </w:rPr>
        <w:t xml:space="preserve">uthorized </w:t>
      </w:r>
      <w:r w:rsidR="00473239" w:rsidRPr="00326EA6">
        <w:rPr>
          <w:rFonts w:asciiTheme="minorHAnsi" w:hAnsiTheme="minorHAnsi"/>
          <w:spacing w:val="-3"/>
        </w:rPr>
        <w:t>E</w:t>
      </w:r>
      <w:r w:rsidRPr="00326EA6">
        <w:rPr>
          <w:rFonts w:asciiTheme="minorHAnsi" w:hAnsiTheme="minorHAnsi"/>
          <w:spacing w:val="-3"/>
        </w:rPr>
        <w:t>mployee’s possession</w:t>
      </w:r>
      <w:r w:rsidR="00F61F09" w:rsidRPr="00326EA6">
        <w:rPr>
          <w:rFonts w:asciiTheme="minorHAnsi" w:hAnsiTheme="minorHAnsi"/>
          <w:spacing w:val="-3"/>
        </w:rPr>
        <w:t>.</w:t>
      </w:r>
    </w:p>
    <w:p w:rsidR="00625D73" w:rsidRPr="00326EA6" w:rsidRDefault="00625D73" w:rsidP="00B13B30">
      <w:pPr>
        <w:pStyle w:val="ListParagraph"/>
        <w:numPr>
          <w:ilvl w:val="0"/>
          <w:numId w:val="11"/>
        </w:numPr>
        <w:suppressAutoHyphens/>
        <w:spacing w:after="0" w:line="240" w:lineRule="auto"/>
        <w:rPr>
          <w:rFonts w:asciiTheme="minorHAnsi" w:hAnsiTheme="minorHAnsi"/>
        </w:rPr>
      </w:pPr>
      <w:r w:rsidRPr="00326EA6">
        <w:rPr>
          <w:rFonts w:asciiTheme="minorHAnsi" w:hAnsiTheme="minorHAnsi"/>
          <w:spacing w:val="-3"/>
        </w:rPr>
        <w:t xml:space="preserve">Where more than one </w:t>
      </w:r>
      <w:r w:rsidR="00473239" w:rsidRPr="00326EA6">
        <w:rPr>
          <w:rFonts w:asciiTheme="minorHAnsi" w:hAnsiTheme="minorHAnsi"/>
          <w:spacing w:val="-3"/>
        </w:rPr>
        <w:t>A</w:t>
      </w:r>
      <w:r w:rsidRPr="00326EA6">
        <w:rPr>
          <w:rFonts w:asciiTheme="minorHAnsi" w:hAnsiTheme="minorHAnsi"/>
          <w:spacing w:val="-3"/>
        </w:rPr>
        <w:t xml:space="preserve">uthorized </w:t>
      </w:r>
      <w:r w:rsidR="00473239" w:rsidRPr="00326EA6">
        <w:rPr>
          <w:rFonts w:asciiTheme="minorHAnsi" w:hAnsiTheme="minorHAnsi"/>
          <w:spacing w:val="-3"/>
        </w:rPr>
        <w:t>E</w:t>
      </w:r>
      <w:r w:rsidRPr="00326EA6">
        <w:rPr>
          <w:rFonts w:asciiTheme="minorHAnsi" w:hAnsiTheme="minorHAnsi"/>
          <w:spacing w:val="-3"/>
        </w:rPr>
        <w:t xml:space="preserve">mployee </w:t>
      </w:r>
      <w:r w:rsidR="004D3EB2" w:rsidRPr="00326EA6">
        <w:rPr>
          <w:rFonts w:asciiTheme="minorHAnsi" w:hAnsiTheme="minorHAnsi"/>
          <w:spacing w:val="-3"/>
        </w:rPr>
        <w:t>will be working</w:t>
      </w:r>
      <w:r w:rsidRPr="00326EA6">
        <w:rPr>
          <w:rFonts w:asciiTheme="minorHAnsi" w:hAnsiTheme="minorHAnsi"/>
          <w:spacing w:val="-3"/>
        </w:rPr>
        <w:t xml:space="preserve"> on a machine or piece of equipment, each </w:t>
      </w:r>
      <w:r w:rsidR="00473239" w:rsidRPr="00326EA6">
        <w:rPr>
          <w:rFonts w:asciiTheme="minorHAnsi" w:hAnsiTheme="minorHAnsi"/>
          <w:spacing w:val="-3"/>
        </w:rPr>
        <w:t>A</w:t>
      </w:r>
      <w:r w:rsidRPr="00326EA6">
        <w:rPr>
          <w:rFonts w:asciiTheme="minorHAnsi" w:hAnsiTheme="minorHAnsi"/>
          <w:spacing w:val="-3"/>
        </w:rPr>
        <w:t xml:space="preserve">uthorized </w:t>
      </w:r>
      <w:r w:rsidR="00473239" w:rsidRPr="00326EA6">
        <w:rPr>
          <w:rFonts w:asciiTheme="minorHAnsi" w:hAnsiTheme="minorHAnsi"/>
          <w:spacing w:val="-3"/>
        </w:rPr>
        <w:t>E</w:t>
      </w:r>
      <w:r w:rsidRPr="00326EA6">
        <w:rPr>
          <w:rFonts w:asciiTheme="minorHAnsi" w:hAnsiTheme="minorHAnsi"/>
          <w:spacing w:val="-3"/>
        </w:rPr>
        <w:t>mployee</w:t>
      </w:r>
      <w:r w:rsidR="004D3EB2" w:rsidRPr="00326EA6">
        <w:rPr>
          <w:rFonts w:asciiTheme="minorHAnsi" w:hAnsiTheme="minorHAnsi"/>
          <w:spacing w:val="-3"/>
        </w:rPr>
        <w:t xml:space="preserve"> must apply their own lock or tag</w:t>
      </w:r>
      <w:r w:rsidRPr="00326EA6">
        <w:rPr>
          <w:rFonts w:asciiTheme="minorHAnsi" w:hAnsiTheme="minorHAnsi"/>
          <w:spacing w:val="-3"/>
        </w:rPr>
        <w:t xml:space="preserve"> to the energy </w:t>
      </w:r>
      <w:r w:rsidR="00C37410" w:rsidRPr="00326EA6">
        <w:rPr>
          <w:rFonts w:asciiTheme="minorHAnsi" w:hAnsiTheme="minorHAnsi"/>
          <w:spacing w:val="-3"/>
        </w:rPr>
        <w:t>-</w:t>
      </w:r>
      <w:r w:rsidRPr="00326EA6">
        <w:rPr>
          <w:rFonts w:asciiTheme="minorHAnsi" w:hAnsiTheme="minorHAnsi"/>
          <w:spacing w:val="-3"/>
        </w:rPr>
        <w:t>isolation device.</w:t>
      </w:r>
      <w:r w:rsidR="00446F91" w:rsidRPr="00326EA6">
        <w:rPr>
          <w:rFonts w:asciiTheme="minorHAnsi" w:hAnsiTheme="minorHAnsi"/>
          <w:spacing w:val="-3"/>
        </w:rPr>
        <w:t xml:space="preserve"> </w:t>
      </w:r>
      <w:r w:rsidRPr="00326EA6">
        <w:rPr>
          <w:rFonts w:asciiTheme="minorHAnsi" w:hAnsiTheme="minorHAnsi"/>
          <w:spacing w:val="-3"/>
        </w:rPr>
        <w:t xml:space="preserve">The key for </w:t>
      </w:r>
      <w:r w:rsidR="000C04B1" w:rsidRPr="00326EA6">
        <w:rPr>
          <w:rFonts w:asciiTheme="minorHAnsi" w:hAnsiTheme="minorHAnsi"/>
          <w:spacing w:val="-3"/>
        </w:rPr>
        <w:t>each</w:t>
      </w:r>
      <w:r w:rsidRPr="00326EA6">
        <w:rPr>
          <w:rFonts w:asciiTheme="minorHAnsi" w:hAnsiTheme="minorHAnsi"/>
          <w:spacing w:val="-3"/>
        </w:rPr>
        <w:t xml:space="preserve"> lock must be in the possession of the empl</w:t>
      </w:r>
      <w:r w:rsidR="004D3EB2" w:rsidRPr="00326EA6">
        <w:rPr>
          <w:rFonts w:asciiTheme="minorHAnsi" w:hAnsiTheme="minorHAnsi"/>
          <w:spacing w:val="-3"/>
        </w:rPr>
        <w:t xml:space="preserve">oyee </w:t>
      </w:r>
      <w:r w:rsidR="000C04B1" w:rsidRPr="00326EA6">
        <w:rPr>
          <w:rFonts w:asciiTheme="minorHAnsi" w:hAnsiTheme="minorHAnsi"/>
          <w:spacing w:val="-3"/>
        </w:rPr>
        <w:t>who applied</w:t>
      </w:r>
      <w:r w:rsidR="004D3EB2" w:rsidRPr="00326EA6">
        <w:rPr>
          <w:rFonts w:asciiTheme="minorHAnsi" w:hAnsiTheme="minorHAnsi"/>
          <w:spacing w:val="-3"/>
        </w:rPr>
        <w:t xml:space="preserve"> the lock</w:t>
      </w:r>
      <w:r w:rsidR="00F61F09" w:rsidRPr="00326EA6">
        <w:rPr>
          <w:rFonts w:asciiTheme="minorHAnsi" w:hAnsiTheme="minorHAnsi"/>
          <w:spacing w:val="-3"/>
        </w:rPr>
        <w:t>.</w:t>
      </w:r>
    </w:p>
    <w:p w:rsidR="00625D73" w:rsidRPr="00326EA6" w:rsidRDefault="00031C0C" w:rsidP="00B13B30">
      <w:pPr>
        <w:pStyle w:val="BodyText"/>
        <w:numPr>
          <w:ilvl w:val="0"/>
          <w:numId w:val="11"/>
        </w:numPr>
        <w:spacing w:after="0" w:line="240" w:lineRule="auto"/>
        <w:rPr>
          <w:rFonts w:asciiTheme="minorHAnsi" w:hAnsiTheme="minorHAnsi"/>
        </w:rPr>
      </w:pPr>
      <w:r w:rsidRPr="00326EA6">
        <w:rPr>
          <w:rFonts w:asciiTheme="minorHAnsi" w:hAnsiTheme="minorHAnsi"/>
          <w:spacing w:val="-3"/>
        </w:rPr>
        <w:t>Confirm</w:t>
      </w:r>
      <w:r w:rsidR="00625D73" w:rsidRPr="00326EA6">
        <w:rPr>
          <w:rFonts w:asciiTheme="minorHAnsi" w:hAnsiTheme="minorHAnsi"/>
          <w:spacing w:val="-3"/>
        </w:rPr>
        <w:t xml:space="preserve"> </w:t>
      </w:r>
      <w:r w:rsidR="00F61F09" w:rsidRPr="00326EA6">
        <w:rPr>
          <w:rFonts w:asciiTheme="minorHAnsi" w:hAnsiTheme="minorHAnsi"/>
          <w:spacing w:val="-3"/>
        </w:rPr>
        <w:t>the equipment has been de-energized</w:t>
      </w:r>
      <w:r w:rsidR="004D3EB2" w:rsidRPr="00326EA6">
        <w:rPr>
          <w:rFonts w:asciiTheme="minorHAnsi" w:hAnsiTheme="minorHAnsi"/>
          <w:spacing w:val="-3"/>
        </w:rPr>
        <w:t xml:space="preserve"> by initiating a normal startup procedure.</w:t>
      </w:r>
      <w:r w:rsidR="00446F91" w:rsidRPr="00326EA6">
        <w:rPr>
          <w:rFonts w:asciiTheme="minorHAnsi" w:hAnsiTheme="minorHAnsi"/>
          <w:spacing w:val="-3"/>
        </w:rPr>
        <w:t xml:space="preserve"> </w:t>
      </w:r>
      <w:r w:rsidR="00F61F09" w:rsidRPr="00326EA6">
        <w:rPr>
          <w:rFonts w:asciiTheme="minorHAnsi" w:hAnsiTheme="minorHAnsi"/>
          <w:spacing w:val="-3"/>
        </w:rPr>
        <w:t xml:space="preserve">Ensure </w:t>
      </w:r>
      <w:r w:rsidR="00625D73" w:rsidRPr="00326EA6">
        <w:rPr>
          <w:rFonts w:asciiTheme="minorHAnsi" w:hAnsiTheme="minorHAnsi"/>
          <w:spacing w:val="-3"/>
        </w:rPr>
        <w:t xml:space="preserve">that no </w:t>
      </w:r>
      <w:r w:rsidR="00473239" w:rsidRPr="00326EA6">
        <w:rPr>
          <w:rFonts w:asciiTheme="minorHAnsi" w:hAnsiTheme="minorHAnsi"/>
          <w:spacing w:val="-3"/>
        </w:rPr>
        <w:t>A</w:t>
      </w:r>
      <w:r w:rsidR="005B691F" w:rsidRPr="00326EA6">
        <w:rPr>
          <w:rFonts w:asciiTheme="minorHAnsi" w:hAnsiTheme="minorHAnsi"/>
          <w:spacing w:val="-3"/>
        </w:rPr>
        <w:t xml:space="preserve">uthorized or </w:t>
      </w:r>
      <w:r w:rsidR="00473239" w:rsidRPr="00326EA6">
        <w:rPr>
          <w:rFonts w:asciiTheme="minorHAnsi" w:hAnsiTheme="minorHAnsi"/>
          <w:spacing w:val="-3"/>
        </w:rPr>
        <w:t>A</w:t>
      </w:r>
      <w:r w:rsidR="005B691F" w:rsidRPr="00326EA6">
        <w:rPr>
          <w:rFonts w:asciiTheme="minorHAnsi" w:hAnsiTheme="minorHAnsi"/>
          <w:spacing w:val="-3"/>
        </w:rPr>
        <w:t xml:space="preserve">ffected </w:t>
      </w:r>
      <w:r w:rsidR="00473239" w:rsidRPr="00326EA6">
        <w:rPr>
          <w:rFonts w:asciiTheme="minorHAnsi" w:hAnsiTheme="minorHAnsi"/>
          <w:spacing w:val="-3"/>
        </w:rPr>
        <w:t>E</w:t>
      </w:r>
      <w:r w:rsidR="00625D73" w:rsidRPr="00326EA6">
        <w:rPr>
          <w:rFonts w:asciiTheme="minorHAnsi" w:hAnsiTheme="minorHAnsi"/>
          <w:spacing w:val="-3"/>
        </w:rPr>
        <w:t xml:space="preserve">mployees are in the </w:t>
      </w:r>
      <w:r w:rsidR="005B691F" w:rsidRPr="00326EA6">
        <w:rPr>
          <w:rFonts w:asciiTheme="minorHAnsi" w:hAnsiTheme="minorHAnsi"/>
          <w:spacing w:val="-3"/>
        </w:rPr>
        <w:t>restricted</w:t>
      </w:r>
      <w:r w:rsidR="00625D73" w:rsidRPr="00326EA6">
        <w:rPr>
          <w:rFonts w:asciiTheme="minorHAnsi" w:hAnsiTheme="minorHAnsi"/>
          <w:spacing w:val="-3"/>
        </w:rPr>
        <w:t xml:space="preserve"> area</w:t>
      </w:r>
      <w:r w:rsidRPr="00326EA6">
        <w:rPr>
          <w:rFonts w:asciiTheme="minorHAnsi" w:hAnsiTheme="minorHAnsi"/>
          <w:spacing w:val="-3"/>
        </w:rPr>
        <w:t xml:space="preserve"> </w:t>
      </w:r>
      <w:r w:rsidR="000119FF" w:rsidRPr="00326EA6">
        <w:rPr>
          <w:rFonts w:asciiTheme="minorHAnsi" w:hAnsiTheme="minorHAnsi"/>
          <w:spacing w:val="-3"/>
        </w:rPr>
        <w:t>prior to attempt</w:t>
      </w:r>
      <w:r w:rsidR="00F61F09" w:rsidRPr="00326EA6">
        <w:rPr>
          <w:rFonts w:asciiTheme="minorHAnsi" w:hAnsiTheme="minorHAnsi"/>
          <w:spacing w:val="-3"/>
        </w:rPr>
        <w:t xml:space="preserve">ing </w:t>
      </w:r>
      <w:r w:rsidR="000119FF" w:rsidRPr="00326EA6">
        <w:rPr>
          <w:rFonts w:asciiTheme="minorHAnsi" w:hAnsiTheme="minorHAnsi"/>
          <w:spacing w:val="-3"/>
        </w:rPr>
        <w:t>t</w:t>
      </w:r>
      <w:r w:rsidR="00F61F09" w:rsidRPr="00326EA6">
        <w:rPr>
          <w:rFonts w:asciiTheme="minorHAnsi" w:hAnsiTheme="minorHAnsi"/>
          <w:spacing w:val="-3"/>
        </w:rPr>
        <w:t>he</w:t>
      </w:r>
      <w:r w:rsidR="000119FF" w:rsidRPr="00326EA6">
        <w:rPr>
          <w:rFonts w:asciiTheme="minorHAnsi" w:hAnsiTheme="minorHAnsi"/>
          <w:spacing w:val="-3"/>
        </w:rPr>
        <w:t xml:space="preserve"> restart </w:t>
      </w:r>
      <w:r w:rsidR="00F61F09" w:rsidRPr="00326EA6">
        <w:rPr>
          <w:rFonts w:asciiTheme="minorHAnsi" w:hAnsiTheme="minorHAnsi"/>
          <w:spacing w:val="-3"/>
        </w:rPr>
        <w:t xml:space="preserve">of </w:t>
      </w:r>
      <w:r w:rsidR="000119FF" w:rsidRPr="00326EA6">
        <w:rPr>
          <w:rFonts w:asciiTheme="minorHAnsi" w:hAnsiTheme="minorHAnsi"/>
          <w:spacing w:val="-3"/>
        </w:rPr>
        <w:t>the equipment</w:t>
      </w:r>
      <w:r w:rsidR="00625D73" w:rsidRPr="00326EA6">
        <w:rPr>
          <w:rFonts w:asciiTheme="minorHAnsi" w:hAnsiTheme="minorHAnsi"/>
          <w:spacing w:val="-3"/>
        </w:rPr>
        <w:t>.</w:t>
      </w:r>
      <w:r w:rsidR="00446F91" w:rsidRPr="00326EA6">
        <w:rPr>
          <w:rFonts w:asciiTheme="minorHAnsi" w:hAnsiTheme="minorHAnsi"/>
          <w:spacing w:val="-3"/>
        </w:rPr>
        <w:t xml:space="preserve"> </w:t>
      </w:r>
      <w:r w:rsidR="00625D73" w:rsidRPr="00326EA6">
        <w:rPr>
          <w:rFonts w:asciiTheme="minorHAnsi" w:hAnsiTheme="minorHAnsi"/>
          <w:spacing w:val="-3"/>
        </w:rPr>
        <w:t>Do not enter the machine until it is c</w:t>
      </w:r>
      <w:r w:rsidR="00F61F09" w:rsidRPr="00326EA6">
        <w:rPr>
          <w:rFonts w:asciiTheme="minorHAnsi" w:hAnsiTheme="minorHAnsi"/>
          <w:spacing w:val="-3"/>
        </w:rPr>
        <w:t>onfirmed</w:t>
      </w:r>
      <w:r w:rsidR="00625D73" w:rsidRPr="00326EA6">
        <w:rPr>
          <w:rFonts w:asciiTheme="minorHAnsi" w:hAnsiTheme="minorHAnsi"/>
          <w:spacing w:val="-3"/>
        </w:rPr>
        <w:t xml:space="preserve"> that all energy sources have been locked out.</w:t>
      </w:r>
      <w:r w:rsidR="00446F91" w:rsidRPr="00326EA6">
        <w:rPr>
          <w:rFonts w:asciiTheme="minorHAnsi" w:hAnsiTheme="minorHAnsi"/>
          <w:spacing w:val="-3"/>
        </w:rPr>
        <w:t xml:space="preserve"> </w:t>
      </w:r>
      <w:r w:rsidR="00625D73" w:rsidRPr="00326EA6">
        <w:rPr>
          <w:rFonts w:asciiTheme="minorHAnsi" w:hAnsiTheme="minorHAnsi"/>
          <w:spacing w:val="-3"/>
        </w:rPr>
        <w:t>When verification is complete, return the machine to the neutral or OFF position</w:t>
      </w:r>
      <w:r w:rsidR="00F61F09" w:rsidRPr="00326EA6">
        <w:rPr>
          <w:rFonts w:asciiTheme="minorHAnsi" w:hAnsiTheme="minorHAnsi"/>
          <w:spacing w:val="-3"/>
        </w:rPr>
        <w:t>.</w:t>
      </w:r>
    </w:p>
    <w:p w:rsidR="006D46C4" w:rsidRPr="00326EA6" w:rsidRDefault="006D46C4" w:rsidP="00B13B30">
      <w:pPr>
        <w:pStyle w:val="BodyText"/>
        <w:numPr>
          <w:ilvl w:val="0"/>
          <w:numId w:val="11"/>
        </w:numPr>
        <w:spacing w:after="0" w:line="240" w:lineRule="auto"/>
        <w:rPr>
          <w:rFonts w:asciiTheme="minorHAnsi" w:hAnsiTheme="minorHAnsi"/>
        </w:rPr>
      </w:pPr>
      <w:r w:rsidRPr="00326EA6">
        <w:rPr>
          <w:rFonts w:asciiTheme="minorHAnsi" w:hAnsiTheme="minorHAnsi"/>
        </w:rPr>
        <w:t>Wear the appropriate PPE</w:t>
      </w:r>
      <w:r w:rsidR="000C04B1" w:rsidRPr="00326EA6">
        <w:rPr>
          <w:rFonts w:asciiTheme="minorHAnsi" w:hAnsiTheme="minorHAnsi"/>
        </w:rPr>
        <w:t>.</w:t>
      </w:r>
    </w:p>
    <w:p w:rsidR="006D46C4" w:rsidRPr="00326EA6" w:rsidRDefault="006D46C4" w:rsidP="00B13B30">
      <w:pPr>
        <w:pStyle w:val="BodyText"/>
        <w:numPr>
          <w:ilvl w:val="0"/>
          <w:numId w:val="11"/>
        </w:numPr>
        <w:spacing w:after="0" w:line="240" w:lineRule="auto"/>
        <w:rPr>
          <w:rFonts w:asciiTheme="minorHAnsi" w:hAnsiTheme="minorHAnsi"/>
        </w:rPr>
      </w:pPr>
      <w:r w:rsidRPr="00326EA6">
        <w:rPr>
          <w:rFonts w:asciiTheme="minorHAnsi" w:hAnsiTheme="minorHAnsi"/>
        </w:rPr>
        <w:t>Begin work</w:t>
      </w:r>
      <w:r w:rsidR="000C04B1" w:rsidRPr="00326EA6">
        <w:rPr>
          <w:rFonts w:asciiTheme="minorHAnsi" w:hAnsiTheme="minorHAnsi"/>
        </w:rPr>
        <w:t>.</w:t>
      </w:r>
      <w:r w:rsidRPr="00326EA6">
        <w:rPr>
          <w:rFonts w:asciiTheme="minorHAnsi" w:hAnsiTheme="minorHAnsi"/>
        </w:rPr>
        <w:br/>
      </w:r>
    </w:p>
    <w:p w:rsidR="00184427" w:rsidRPr="00326EA6" w:rsidRDefault="00184427" w:rsidP="00662CF3">
      <w:pPr>
        <w:suppressAutoHyphens/>
        <w:rPr>
          <w:rFonts w:asciiTheme="minorHAnsi" w:hAnsiTheme="minorHAnsi"/>
          <w:spacing w:val="-3"/>
        </w:rPr>
      </w:pPr>
      <w:r w:rsidRPr="00326EA6">
        <w:rPr>
          <w:rFonts w:asciiTheme="minorHAnsi" w:hAnsiTheme="minorHAnsi"/>
          <w:b/>
          <w:spacing w:val="-3"/>
        </w:rPr>
        <w:t>Restoring the equipment to normal operation when service is complete.</w:t>
      </w:r>
      <w:r w:rsidR="00446F91" w:rsidRPr="00326EA6">
        <w:rPr>
          <w:rFonts w:asciiTheme="minorHAnsi" w:hAnsiTheme="minorHAnsi"/>
          <w:spacing w:val="-3"/>
        </w:rPr>
        <w:t xml:space="preserve"> </w:t>
      </w:r>
    </w:p>
    <w:p w:rsidR="006D46C4" w:rsidRPr="00326EA6" w:rsidRDefault="006D46C4" w:rsidP="006D46C4">
      <w:pPr>
        <w:pStyle w:val="BodyText"/>
        <w:spacing w:line="240" w:lineRule="auto"/>
        <w:rPr>
          <w:rFonts w:asciiTheme="minorHAnsi" w:hAnsiTheme="minorHAnsi"/>
          <w:u w:val="single"/>
        </w:rPr>
      </w:pPr>
      <w:r w:rsidRPr="00326EA6">
        <w:rPr>
          <w:rFonts w:asciiTheme="minorHAnsi" w:hAnsiTheme="minorHAnsi"/>
          <w:u w:val="single"/>
        </w:rPr>
        <w:t>Basic procedure to remove lockout</w:t>
      </w:r>
      <w:r w:rsidR="0094425C" w:rsidRPr="00326EA6">
        <w:rPr>
          <w:rFonts w:asciiTheme="minorHAnsi" w:hAnsiTheme="minorHAnsi"/>
          <w:u w:val="single"/>
        </w:rPr>
        <w:t>/</w:t>
      </w:r>
      <w:proofErr w:type="spellStart"/>
      <w:r w:rsidR="0094425C" w:rsidRPr="00326EA6">
        <w:rPr>
          <w:rFonts w:asciiTheme="minorHAnsi" w:hAnsiTheme="minorHAnsi"/>
          <w:u w:val="single"/>
        </w:rPr>
        <w:t>tagout</w:t>
      </w:r>
      <w:proofErr w:type="spellEnd"/>
      <w:r w:rsidR="0094425C" w:rsidRPr="00326EA6">
        <w:rPr>
          <w:rFonts w:asciiTheme="minorHAnsi" w:hAnsiTheme="minorHAnsi"/>
          <w:u w:val="single"/>
        </w:rPr>
        <w:t xml:space="preserve"> devices</w:t>
      </w:r>
      <w:r w:rsidR="00217BD6" w:rsidRPr="00326EA6">
        <w:rPr>
          <w:rFonts w:asciiTheme="minorHAnsi" w:hAnsiTheme="minorHAnsi"/>
          <w:u w:val="single"/>
        </w:rPr>
        <w:t xml:space="preserve"> and </w:t>
      </w:r>
      <w:r w:rsidR="00142EF4" w:rsidRPr="00326EA6">
        <w:rPr>
          <w:rFonts w:asciiTheme="minorHAnsi" w:hAnsiTheme="minorHAnsi"/>
          <w:u w:val="single"/>
        </w:rPr>
        <w:t>reenergize</w:t>
      </w:r>
      <w:r w:rsidR="00217BD6" w:rsidRPr="00326EA6">
        <w:rPr>
          <w:rFonts w:asciiTheme="minorHAnsi" w:hAnsiTheme="minorHAnsi"/>
          <w:u w:val="single"/>
        </w:rPr>
        <w:t xml:space="preserve"> the equipment</w:t>
      </w:r>
    </w:p>
    <w:p w:rsidR="002E4A42" w:rsidRPr="00326EA6" w:rsidRDefault="002E4A42" w:rsidP="002E4A42">
      <w:pPr>
        <w:pStyle w:val="BodyTextIndent2"/>
        <w:numPr>
          <w:ilvl w:val="0"/>
          <w:numId w:val="13"/>
        </w:numPr>
        <w:spacing w:after="0" w:line="240" w:lineRule="auto"/>
        <w:rPr>
          <w:rFonts w:asciiTheme="minorHAnsi" w:hAnsiTheme="minorHAnsi"/>
          <w:sz w:val="22"/>
          <w:szCs w:val="22"/>
        </w:rPr>
      </w:pPr>
      <w:r w:rsidRPr="00326EA6">
        <w:rPr>
          <w:rFonts w:asciiTheme="minorHAnsi" w:hAnsiTheme="minorHAnsi"/>
          <w:sz w:val="22"/>
          <w:szCs w:val="22"/>
        </w:rPr>
        <w:t>Inspect the work area to ensure that all nonessential items, tools, etc., have been removed from the danger zone.</w:t>
      </w:r>
    </w:p>
    <w:p w:rsidR="002E4A42" w:rsidRPr="00326EA6" w:rsidRDefault="002E4A42" w:rsidP="00B13B30">
      <w:pPr>
        <w:pStyle w:val="BodyText"/>
        <w:numPr>
          <w:ilvl w:val="0"/>
          <w:numId w:val="13"/>
        </w:numPr>
        <w:spacing w:after="0" w:line="240" w:lineRule="auto"/>
        <w:rPr>
          <w:rFonts w:asciiTheme="minorHAnsi" w:hAnsiTheme="minorHAnsi"/>
        </w:rPr>
      </w:pPr>
      <w:r w:rsidRPr="00326EA6">
        <w:rPr>
          <w:rFonts w:asciiTheme="minorHAnsi" w:hAnsiTheme="minorHAnsi"/>
        </w:rPr>
        <w:t>Check that all the guarding and safety controls have been properly replaced.</w:t>
      </w:r>
    </w:p>
    <w:p w:rsidR="006D46C4" w:rsidRPr="00326EA6" w:rsidRDefault="006D46C4" w:rsidP="00B13B30">
      <w:pPr>
        <w:pStyle w:val="BodyText"/>
        <w:numPr>
          <w:ilvl w:val="0"/>
          <w:numId w:val="13"/>
        </w:numPr>
        <w:spacing w:after="0" w:line="240" w:lineRule="auto"/>
        <w:rPr>
          <w:rFonts w:asciiTheme="minorHAnsi" w:hAnsiTheme="minorHAnsi"/>
        </w:rPr>
      </w:pPr>
      <w:r w:rsidRPr="00326EA6">
        <w:rPr>
          <w:rFonts w:asciiTheme="minorHAnsi" w:hAnsiTheme="minorHAnsi"/>
        </w:rPr>
        <w:t xml:space="preserve">Notify </w:t>
      </w:r>
      <w:r w:rsidR="00473239" w:rsidRPr="00326EA6">
        <w:rPr>
          <w:rFonts w:asciiTheme="minorHAnsi" w:hAnsiTheme="minorHAnsi"/>
        </w:rPr>
        <w:t>A</w:t>
      </w:r>
      <w:r w:rsidR="002E4A42" w:rsidRPr="00326EA6">
        <w:rPr>
          <w:rFonts w:asciiTheme="minorHAnsi" w:hAnsiTheme="minorHAnsi"/>
        </w:rPr>
        <w:t xml:space="preserve">ffected </w:t>
      </w:r>
      <w:r w:rsidR="00473239" w:rsidRPr="00326EA6">
        <w:rPr>
          <w:rFonts w:asciiTheme="minorHAnsi" w:hAnsiTheme="minorHAnsi"/>
        </w:rPr>
        <w:t>E</w:t>
      </w:r>
      <w:r w:rsidR="002E4A42" w:rsidRPr="00326EA6">
        <w:rPr>
          <w:rFonts w:asciiTheme="minorHAnsi" w:hAnsiTheme="minorHAnsi"/>
        </w:rPr>
        <w:t xml:space="preserve">mployees and ensure that all personnel are in a safe location prior </w:t>
      </w:r>
      <w:r w:rsidRPr="00326EA6">
        <w:rPr>
          <w:rFonts w:asciiTheme="minorHAnsi" w:hAnsiTheme="minorHAnsi"/>
        </w:rPr>
        <w:t>to reenergiz</w:t>
      </w:r>
      <w:r w:rsidR="002E4A42" w:rsidRPr="00326EA6">
        <w:rPr>
          <w:rFonts w:asciiTheme="minorHAnsi" w:hAnsiTheme="minorHAnsi"/>
        </w:rPr>
        <w:t>ing the equipment</w:t>
      </w:r>
      <w:r w:rsidR="0094425C" w:rsidRPr="00326EA6">
        <w:rPr>
          <w:rFonts w:asciiTheme="minorHAnsi" w:hAnsiTheme="minorHAnsi"/>
        </w:rPr>
        <w:t>.</w:t>
      </w:r>
    </w:p>
    <w:p w:rsidR="006D46C4" w:rsidRPr="00326EA6" w:rsidRDefault="004C6744" w:rsidP="00B13B30">
      <w:pPr>
        <w:pStyle w:val="BodyText"/>
        <w:numPr>
          <w:ilvl w:val="0"/>
          <w:numId w:val="13"/>
        </w:numPr>
        <w:spacing w:after="0" w:line="240" w:lineRule="auto"/>
        <w:rPr>
          <w:rFonts w:asciiTheme="minorHAnsi" w:hAnsiTheme="minorHAnsi"/>
        </w:rPr>
      </w:pPr>
      <w:r w:rsidRPr="00326EA6">
        <w:rPr>
          <w:rFonts w:asciiTheme="minorHAnsi" w:hAnsiTheme="minorHAnsi"/>
        </w:rPr>
        <w:t xml:space="preserve">Remove locks, </w:t>
      </w:r>
      <w:r w:rsidR="002E4A42" w:rsidRPr="00326EA6">
        <w:rPr>
          <w:rFonts w:asciiTheme="minorHAnsi" w:hAnsiTheme="minorHAnsi"/>
        </w:rPr>
        <w:t xml:space="preserve">tags </w:t>
      </w:r>
      <w:r w:rsidRPr="00326EA6">
        <w:rPr>
          <w:rFonts w:asciiTheme="minorHAnsi" w:hAnsiTheme="minorHAnsi"/>
        </w:rPr>
        <w:t>and</w:t>
      </w:r>
      <w:r w:rsidR="006D46C4" w:rsidRPr="00326EA6">
        <w:rPr>
          <w:rFonts w:asciiTheme="minorHAnsi" w:hAnsiTheme="minorHAnsi"/>
        </w:rPr>
        <w:t xml:space="preserve"> blocking devices</w:t>
      </w:r>
      <w:r w:rsidR="0094425C" w:rsidRPr="00326EA6">
        <w:rPr>
          <w:rFonts w:asciiTheme="minorHAnsi" w:hAnsiTheme="minorHAnsi"/>
        </w:rPr>
        <w:t>.</w:t>
      </w:r>
    </w:p>
    <w:p w:rsidR="006D46C4" w:rsidRPr="00326EA6" w:rsidRDefault="00142EF4" w:rsidP="00B13B30">
      <w:pPr>
        <w:pStyle w:val="BodyText"/>
        <w:numPr>
          <w:ilvl w:val="0"/>
          <w:numId w:val="13"/>
        </w:numPr>
        <w:spacing w:after="0" w:line="240" w:lineRule="auto"/>
        <w:rPr>
          <w:rFonts w:asciiTheme="minorHAnsi" w:hAnsiTheme="minorHAnsi"/>
        </w:rPr>
      </w:pPr>
      <w:r w:rsidRPr="00326EA6">
        <w:rPr>
          <w:rFonts w:asciiTheme="minorHAnsi" w:hAnsiTheme="minorHAnsi"/>
        </w:rPr>
        <w:t>Reenergize</w:t>
      </w:r>
      <w:r w:rsidR="002E4A42" w:rsidRPr="00326EA6">
        <w:rPr>
          <w:rFonts w:asciiTheme="minorHAnsi" w:hAnsiTheme="minorHAnsi"/>
        </w:rPr>
        <w:t xml:space="preserve"> the equipment/system according to the start-up procedures</w:t>
      </w:r>
      <w:r w:rsidR="00C0761F" w:rsidRPr="00326EA6">
        <w:rPr>
          <w:rFonts w:asciiTheme="minorHAnsi" w:hAnsiTheme="minorHAnsi"/>
        </w:rPr>
        <w:t xml:space="preserve"> specific to each piece of equipment.</w:t>
      </w:r>
    </w:p>
    <w:p w:rsidR="006D46C4" w:rsidRPr="00326EA6" w:rsidRDefault="006D46C4" w:rsidP="00B13B30">
      <w:pPr>
        <w:pStyle w:val="BodyText"/>
        <w:numPr>
          <w:ilvl w:val="0"/>
          <w:numId w:val="13"/>
        </w:numPr>
        <w:spacing w:after="0" w:line="240" w:lineRule="auto"/>
        <w:rPr>
          <w:rFonts w:asciiTheme="minorHAnsi" w:hAnsiTheme="minorHAnsi"/>
        </w:rPr>
      </w:pPr>
      <w:r w:rsidRPr="00326EA6">
        <w:rPr>
          <w:rFonts w:asciiTheme="minorHAnsi" w:hAnsiTheme="minorHAnsi"/>
        </w:rPr>
        <w:t>Confirm the system is operating properly and safely</w:t>
      </w:r>
      <w:r w:rsidR="00C0761F" w:rsidRPr="00326EA6">
        <w:rPr>
          <w:rFonts w:asciiTheme="minorHAnsi" w:hAnsiTheme="minorHAnsi"/>
        </w:rPr>
        <w:t xml:space="preserve"> before returning control of the equipment back to </w:t>
      </w:r>
      <w:r w:rsidR="004C6744" w:rsidRPr="00326EA6">
        <w:rPr>
          <w:rFonts w:asciiTheme="minorHAnsi" w:hAnsiTheme="minorHAnsi"/>
        </w:rPr>
        <w:t>any</w:t>
      </w:r>
      <w:r w:rsidR="00C0761F" w:rsidRPr="00326EA6">
        <w:rPr>
          <w:rFonts w:asciiTheme="minorHAnsi" w:hAnsiTheme="minorHAnsi"/>
        </w:rPr>
        <w:t xml:space="preserve"> </w:t>
      </w:r>
      <w:r w:rsidR="00473239" w:rsidRPr="00326EA6">
        <w:rPr>
          <w:rFonts w:asciiTheme="minorHAnsi" w:hAnsiTheme="minorHAnsi"/>
        </w:rPr>
        <w:t>A</w:t>
      </w:r>
      <w:r w:rsidR="00C0761F" w:rsidRPr="00326EA6">
        <w:rPr>
          <w:rFonts w:asciiTheme="minorHAnsi" w:hAnsiTheme="minorHAnsi"/>
        </w:rPr>
        <w:t xml:space="preserve">ffected </w:t>
      </w:r>
      <w:r w:rsidR="00473239" w:rsidRPr="00326EA6">
        <w:rPr>
          <w:rFonts w:asciiTheme="minorHAnsi" w:hAnsiTheme="minorHAnsi"/>
        </w:rPr>
        <w:t>E</w:t>
      </w:r>
      <w:r w:rsidR="00C0761F" w:rsidRPr="00326EA6">
        <w:rPr>
          <w:rFonts w:asciiTheme="minorHAnsi" w:hAnsiTheme="minorHAnsi"/>
        </w:rPr>
        <w:t>mployees</w:t>
      </w:r>
      <w:r w:rsidRPr="00326EA6">
        <w:rPr>
          <w:rFonts w:asciiTheme="minorHAnsi" w:hAnsiTheme="minorHAnsi"/>
        </w:rPr>
        <w:t>.</w:t>
      </w:r>
    </w:p>
    <w:p w:rsidR="006D46C4" w:rsidRPr="00326EA6" w:rsidRDefault="00217BD6" w:rsidP="00B13B30">
      <w:pPr>
        <w:pStyle w:val="BodyText"/>
        <w:numPr>
          <w:ilvl w:val="0"/>
          <w:numId w:val="13"/>
        </w:numPr>
        <w:spacing w:after="0" w:line="240" w:lineRule="auto"/>
        <w:rPr>
          <w:rFonts w:asciiTheme="minorHAnsi" w:hAnsiTheme="minorHAnsi"/>
        </w:rPr>
      </w:pPr>
      <w:r w:rsidRPr="00326EA6">
        <w:rPr>
          <w:rFonts w:asciiTheme="minorHAnsi" w:hAnsiTheme="minorHAnsi"/>
        </w:rPr>
        <w:t>Remove</w:t>
      </w:r>
      <w:r w:rsidR="006D46C4" w:rsidRPr="00326EA6">
        <w:rPr>
          <w:rFonts w:asciiTheme="minorHAnsi" w:hAnsiTheme="minorHAnsi"/>
        </w:rPr>
        <w:t xml:space="preserve"> and </w:t>
      </w:r>
      <w:r w:rsidR="004C6744" w:rsidRPr="00326EA6">
        <w:rPr>
          <w:rFonts w:asciiTheme="minorHAnsi" w:hAnsiTheme="minorHAnsi"/>
        </w:rPr>
        <w:t xml:space="preserve">clean or dispose of PPE. </w:t>
      </w:r>
    </w:p>
    <w:p w:rsidR="004C6744" w:rsidRPr="00326EA6" w:rsidRDefault="004C6744" w:rsidP="00B13B30">
      <w:pPr>
        <w:pStyle w:val="BodyText"/>
        <w:numPr>
          <w:ilvl w:val="0"/>
          <w:numId w:val="13"/>
        </w:numPr>
        <w:spacing w:after="0" w:line="240" w:lineRule="auto"/>
        <w:rPr>
          <w:rFonts w:asciiTheme="minorHAnsi" w:hAnsiTheme="minorHAnsi"/>
        </w:rPr>
      </w:pPr>
      <w:r w:rsidRPr="00326EA6">
        <w:rPr>
          <w:rFonts w:asciiTheme="minorHAnsi" w:hAnsiTheme="minorHAnsi"/>
        </w:rPr>
        <w:t>Check locks, tags and lockout devices for damage or cleaning needs. Replace as needed</w:t>
      </w:r>
      <w:r w:rsidR="00AC4A61" w:rsidRPr="00326EA6">
        <w:rPr>
          <w:rFonts w:asciiTheme="minorHAnsi" w:hAnsiTheme="minorHAnsi"/>
        </w:rPr>
        <w:t>.</w:t>
      </w:r>
    </w:p>
    <w:p w:rsidR="00976F7F" w:rsidRPr="00326EA6" w:rsidRDefault="00976F7F" w:rsidP="00976F7F">
      <w:pPr>
        <w:pBdr>
          <w:bottom w:val="single" w:sz="12" w:space="1" w:color="auto"/>
        </w:pBdr>
        <w:spacing w:line="240" w:lineRule="auto"/>
        <w:rPr>
          <w:rFonts w:asciiTheme="minorHAnsi" w:hAnsiTheme="minorHAnsi"/>
          <w:b/>
        </w:rPr>
      </w:pPr>
    </w:p>
    <w:p w:rsidR="007E008C" w:rsidRPr="00326EA6" w:rsidRDefault="007E008C" w:rsidP="00662CF3">
      <w:pPr>
        <w:pBdr>
          <w:bottom w:val="single" w:sz="12" w:space="1" w:color="auto"/>
        </w:pBdr>
        <w:rPr>
          <w:rFonts w:asciiTheme="minorHAnsi" w:hAnsiTheme="minorHAnsi"/>
          <w:b/>
          <w:sz w:val="28"/>
          <w:szCs w:val="28"/>
        </w:rPr>
      </w:pPr>
      <w:r w:rsidRPr="00326EA6">
        <w:rPr>
          <w:rFonts w:asciiTheme="minorHAnsi" w:hAnsiTheme="minorHAnsi"/>
          <w:b/>
          <w:sz w:val="28"/>
          <w:szCs w:val="28"/>
        </w:rPr>
        <w:t>Group Lockout</w:t>
      </w:r>
    </w:p>
    <w:p w:rsidR="007E008C" w:rsidRPr="00326EA6" w:rsidRDefault="007E008C" w:rsidP="00662CF3">
      <w:pPr>
        <w:suppressAutoHyphens/>
        <w:rPr>
          <w:rFonts w:asciiTheme="minorHAnsi" w:hAnsiTheme="minorHAnsi"/>
          <w:spacing w:val="-3"/>
        </w:rPr>
      </w:pPr>
      <w:r w:rsidRPr="00326EA6">
        <w:rPr>
          <w:rFonts w:asciiTheme="minorHAnsi" w:hAnsiTheme="minorHAnsi"/>
          <w:spacing w:val="-3"/>
        </w:rPr>
        <w:t xml:space="preserve">When a group of workers is assigned to service or repair a machine covered under the lockout </w:t>
      </w:r>
      <w:r w:rsidR="004C6744" w:rsidRPr="00326EA6">
        <w:rPr>
          <w:rFonts w:asciiTheme="minorHAnsi" w:hAnsiTheme="minorHAnsi"/>
          <w:spacing w:val="-3"/>
        </w:rPr>
        <w:t xml:space="preserve">program, </w:t>
      </w:r>
      <w:r w:rsidRPr="00326EA6">
        <w:rPr>
          <w:rFonts w:asciiTheme="minorHAnsi" w:hAnsiTheme="minorHAnsi"/>
          <w:spacing w:val="-3"/>
        </w:rPr>
        <w:t xml:space="preserve">each employee </w:t>
      </w:r>
      <w:r w:rsidR="004C6744" w:rsidRPr="00326EA6">
        <w:rPr>
          <w:rFonts w:asciiTheme="minorHAnsi" w:hAnsiTheme="minorHAnsi"/>
          <w:spacing w:val="-3"/>
        </w:rPr>
        <w:t>will affix a personal lock or tag</w:t>
      </w:r>
      <w:r w:rsidRPr="00326EA6">
        <w:rPr>
          <w:rFonts w:asciiTheme="minorHAnsi" w:hAnsiTheme="minorHAnsi"/>
          <w:spacing w:val="-3"/>
        </w:rPr>
        <w:t xml:space="preserve"> to the group lockout device when he or she begins work and </w:t>
      </w:r>
      <w:r w:rsidR="004C6744" w:rsidRPr="00326EA6">
        <w:rPr>
          <w:rFonts w:asciiTheme="minorHAnsi" w:hAnsiTheme="minorHAnsi"/>
          <w:spacing w:val="-3"/>
        </w:rPr>
        <w:t>will only</w:t>
      </w:r>
      <w:r w:rsidRPr="00326EA6">
        <w:rPr>
          <w:rFonts w:asciiTheme="minorHAnsi" w:hAnsiTheme="minorHAnsi"/>
          <w:spacing w:val="-3"/>
        </w:rPr>
        <w:t xml:space="preserve"> remove the device when he or she </w:t>
      </w:r>
      <w:r w:rsidR="004C6744" w:rsidRPr="00326EA6">
        <w:rPr>
          <w:rFonts w:asciiTheme="minorHAnsi" w:hAnsiTheme="minorHAnsi"/>
          <w:spacing w:val="-3"/>
        </w:rPr>
        <w:t>completes work</w:t>
      </w:r>
      <w:r w:rsidRPr="00326EA6">
        <w:rPr>
          <w:rFonts w:asciiTheme="minorHAnsi" w:hAnsiTheme="minorHAnsi"/>
          <w:spacing w:val="-3"/>
        </w:rPr>
        <w:t xml:space="preserve"> on the machine.</w:t>
      </w:r>
      <w:r w:rsidR="00446F91" w:rsidRPr="00326EA6">
        <w:rPr>
          <w:rFonts w:asciiTheme="minorHAnsi" w:hAnsiTheme="minorHAnsi"/>
          <w:spacing w:val="-3"/>
        </w:rPr>
        <w:t xml:space="preserve"> </w:t>
      </w:r>
    </w:p>
    <w:p w:rsidR="00455A32" w:rsidRPr="00326EA6" w:rsidRDefault="00455A32" w:rsidP="00AC4A61">
      <w:pPr>
        <w:autoSpaceDE w:val="0"/>
        <w:autoSpaceDN w:val="0"/>
        <w:adjustRightInd w:val="0"/>
        <w:spacing w:after="120" w:line="240" w:lineRule="auto"/>
        <w:rPr>
          <w:rFonts w:asciiTheme="minorHAnsi" w:hAnsiTheme="minorHAnsi" w:cs="Arial"/>
        </w:rPr>
      </w:pPr>
      <w:r w:rsidRPr="00326EA6">
        <w:rPr>
          <w:rFonts w:asciiTheme="minorHAnsi" w:hAnsiTheme="minorHAnsi" w:cs="Arial"/>
        </w:rPr>
        <w:t xml:space="preserve">If more than one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mployee is required to lock</w:t>
      </w:r>
      <w:r w:rsidR="00E133CD" w:rsidRPr="00326EA6">
        <w:rPr>
          <w:rFonts w:asciiTheme="minorHAnsi" w:hAnsiTheme="minorHAnsi" w:cs="Arial"/>
        </w:rPr>
        <w:t xml:space="preserve"> </w:t>
      </w:r>
      <w:r w:rsidRPr="00326EA6">
        <w:rPr>
          <w:rFonts w:asciiTheme="minorHAnsi" w:hAnsiTheme="minorHAnsi" w:cs="Arial"/>
        </w:rPr>
        <w:t>out or tag</w:t>
      </w:r>
      <w:r w:rsidR="00E133CD" w:rsidRPr="00326EA6">
        <w:rPr>
          <w:rFonts w:asciiTheme="minorHAnsi" w:hAnsiTheme="minorHAnsi" w:cs="Arial"/>
        </w:rPr>
        <w:t xml:space="preserve"> </w:t>
      </w:r>
      <w:r w:rsidRPr="00326EA6">
        <w:rPr>
          <w:rFonts w:asciiTheme="minorHAnsi" w:hAnsiTheme="minorHAnsi" w:cs="Arial"/>
        </w:rPr>
        <w:t>out equipment, the following organizational procedures/structure shall be followed:</w:t>
      </w:r>
    </w:p>
    <w:p w:rsidR="00455A32" w:rsidRPr="00326EA6" w:rsidRDefault="00455A32" w:rsidP="00B63C38">
      <w:pPr>
        <w:pStyle w:val="ListParagraph"/>
        <w:numPr>
          <w:ilvl w:val="0"/>
          <w:numId w:val="21"/>
        </w:numPr>
        <w:autoSpaceDE w:val="0"/>
        <w:autoSpaceDN w:val="0"/>
        <w:adjustRightInd w:val="0"/>
        <w:spacing w:after="0" w:line="240" w:lineRule="auto"/>
        <w:rPr>
          <w:rFonts w:asciiTheme="minorHAnsi" w:hAnsiTheme="minorHAnsi" w:cs="Arial"/>
        </w:rPr>
      </w:pPr>
      <w:r w:rsidRPr="00326EA6">
        <w:rPr>
          <w:rFonts w:asciiTheme="minorHAnsi" w:hAnsiTheme="minorHAnsi" w:cs="Arial"/>
        </w:rPr>
        <w:lastRenderedPageBreak/>
        <w:t xml:space="preserve">A </w:t>
      </w:r>
      <w:r w:rsidR="00473239" w:rsidRPr="00326EA6">
        <w:rPr>
          <w:rFonts w:asciiTheme="minorHAnsi" w:hAnsiTheme="minorHAnsi" w:cs="Arial"/>
        </w:rPr>
        <w:t>P</w:t>
      </w:r>
      <w:r w:rsidRPr="00326EA6">
        <w:rPr>
          <w:rFonts w:asciiTheme="minorHAnsi" w:hAnsiTheme="minorHAnsi" w:cs="Arial"/>
        </w:rPr>
        <w:t xml:space="preserve">rimary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mployee shall be designated to exercise primary responsibility for implementation and coordination of the lockout/tagout of hazardous energy sources and for the equipment to be serviced.</w:t>
      </w:r>
    </w:p>
    <w:p w:rsidR="00455A32" w:rsidRPr="00326EA6" w:rsidRDefault="00455A32" w:rsidP="00B63C38">
      <w:pPr>
        <w:pStyle w:val="ListParagraph"/>
        <w:numPr>
          <w:ilvl w:val="0"/>
          <w:numId w:val="21"/>
        </w:numPr>
        <w:autoSpaceDE w:val="0"/>
        <w:autoSpaceDN w:val="0"/>
        <w:adjustRightInd w:val="0"/>
        <w:spacing w:after="0" w:line="240" w:lineRule="auto"/>
        <w:rPr>
          <w:rFonts w:asciiTheme="minorHAnsi" w:hAnsiTheme="minorHAnsi" w:cs="Arial"/>
        </w:rPr>
      </w:pPr>
      <w:r w:rsidRPr="00326EA6">
        <w:rPr>
          <w:rFonts w:asciiTheme="minorHAnsi" w:hAnsiTheme="minorHAnsi" w:cs="Arial"/>
        </w:rPr>
        <w:t xml:space="preserve">The </w:t>
      </w:r>
      <w:r w:rsidR="00473239" w:rsidRPr="00326EA6">
        <w:rPr>
          <w:rFonts w:asciiTheme="minorHAnsi" w:hAnsiTheme="minorHAnsi" w:cs="Arial"/>
        </w:rPr>
        <w:t>P</w:t>
      </w:r>
      <w:r w:rsidR="00FD7868" w:rsidRPr="00326EA6">
        <w:rPr>
          <w:rFonts w:asciiTheme="minorHAnsi" w:hAnsiTheme="minorHAnsi" w:cs="Arial"/>
        </w:rPr>
        <w:t xml:space="preserve">rimary </w:t>
      </w:r>
      <w:r w:rsidR="00473239" w:rsidRPr="00326EA6">
        <w:rPr>
          <w:rFonts w:asciiTheme="minorHAnsi" w:hAnsiTheme="minorHAnsi" w:cs="Arial"/>
        </w:rPr>
        <w:t>A</w:t>
      </w:r>
      <w:r w:rsidR="00FD7868" w:rsidRPr="00326EA6">
        <w:rPr>
          <w:rFonts w:asciiTheme="minorHAnsi" w:hAnsiTheme="minorHAnsi" w:cs="Arial"/>
        </w:rPr>
        <w:t xml:space="preserve">uthorized </w:t>
      </w:r>
      <w:r w:rsidR="00473239" w:rsidRPr="00326EA6">
        <w:rPr>
          <w:rFonts w:asciiTheme="minorHAnsi" w:hAnsiTheme="minorHAnsi" w:cs="Arial"/>
        </w:rPr>
        <w:t>E</w:t>
      </w:r>
      <w:r w:rsidR="00FD7868" w:rsidRPr="00326EA6">
        <w:rPr>
          <w:rFonts w:asciiTheme="minorHAnsi" w:hAnsiTheme="minorHAnsi" w:cs="Arial"/>
        </w:rPr>
        <w:t>mployee will</w:t>
      </w:r>
      <w:r w:rsidRPr="00326EA6">
        <w:rPr>
          <w:rFonts w:asciiTheme="minorHAnsi" w:hAnsiTheme="minorHAnsi" w:cs="Arial"/>
        </w:rPr>
        <w:t xml:space="preserve"> coordinate with equipment operators before and after completion of servicing and maintenance operations that require lockout/tagout.</w:t>
      </w:r>
    </w:p>
    <w:p w:rsidR="00455A32" w:rsidRPr="00326EA6" w:rsidRDefault="00455A32" w:rsidP="00B63C38">
      <w:pPr>
        <w:pStyle w:val="ListParagraph"/>
        <w:numPr>
          <w:ilvl w:val="0"/>
          <w:numId w:val="21"/>
        </w:numPr>
        <w:autoSpaceDE w:val="0"/>
        <w:autoSpaceDN w:val="0"/>
        <w:adjustRightInd w:val="0"/>
        <w:spacing w:after="0" w:line="240" w:lineRule="auto"/>
        <w:rPr>
          <w:rFonts w:asciiTheme="minorHAnsi" w:hAnsiTheme="minorHAnsi" w:cs="Arial"/>
        </w:rPr>
      </w:pPr>
      <w:r w:rsidRPr="00326EA6">
        <w:rPr>
          <w:rFonts w:asciiTheme="minorHAnsi" w:hAnsiTheme="minorHAnsi" w:cs="Arial"/>
        </w:rPr>
        <w:t>A verification system w</w:t>
      </w:r>
      <w:r w:rsidR="00AC4A61" w:rsidRPr="00326EA6">
        <w:rPr>
          <w:rFonts w:asciiTheme="minorHAnsi" w:hAnsiTheme="minorHAnsi" w:cs="Arial"/>
        </w:rPr>
        <w:t>ill</w:t>
      </w:r>
      <w:r w:rsidRPr="00326EA6">
        <w:rPr>
          <w:rFonts w:asciiTheme="minorHAnsi" w:hAnsiTheme="minorHAnsi" w:cs="Arial"/>
        </w:rPr>
        <w:t xml:space="preserve"> be implemented to ensure the hazardous energy sources have been de-energized </w:t>
      </w:r>
      <w:r w:rsidR="00D64849" w:rsidRPr="00326EA6">
        <w:rPr>
          <w:rFonts w:asciiTheme="minorHAnsi" w:hAnsiTheme="minorHAnsi" w:cs="Arial"/>
        </w:rPr>
        <w:t xml:space="preserve">and continue to be isolated </w:t>
      </w:r>
      <w:r w:rsidRPr="00326EA6">
        <w:rPr>
          <w:rFonts w:asciiTheme="minorHAnsi" w:hAnsiTheme="minorHAnsi" w:cs="Arial"/>
        </w:rPr>
        <w:t>during maintenance and servicing operations.</w:t>
      </w:r>
      <w:r w:rsidR="00D64849" w:rsidRPr="00326EA6">
        <w:rPr>
          <w:rFonts w:asciiTheme="minorHAnsi" w:hAnsiTheme="minorHAnsi" w:cs="Arial"/>
        </w:rPr>
        <w:t xml:space="preserve"> </w:t>
      </w:r>
    </w:p>
    <w:p w:rsidR="00455A32" w:rsidRPr="00326EA6" w:rsidRDefault="00455A32" w:rsidP="00B63C38">
      <w:pPr>
        <w:pStyle w:val="ListParagraph"/>
        <w:numPr>
          <w:ilvl w:val="0"/>
          <w:numId w:val="21"/>
        </w:numPr>
        <w:autoSpaceDE w:val="0"/>
        <w:autoSpaceDN w:val="0"/>
        <w:adjustRightInd w:val="0"/>
        <w:spacing w:after="0" w:line="240" w:lineRule="auto"/>
        <w:rPr>
          <w:rFonts w:asciiTheme="minorHAnsi" w:hAnsiTheme="minorHAnsi" w:cs="Arial"/>
        </w:rPr>
      </w:pPr>
      <w:r w:rsidRPr="00326EA6">
        <w:rPr>
          <w:rFonts w:asciiTheme="minorHAnsi" w:hAnsiTheme="minorHAnsi" w:cs="Arial"/>
        </w:rPr>
        <w:t xml:space="preserve">Each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 xml:space="preserve">mployee will </w:t>
      </w:r>
      <w:r w:rsidR="00AC4A61" w:rsidRPr="00326EA6">
        <w:rPr>
          <w:rFonts w:asciiTheme="minorHAnsi" w:hAnsiTheme="minorHAnsi" w:cs="Arial"/>
        </w:rPr>
        <w:t>be allowed</w:t>
      </w:r>
      <w:r w:rsidRPr="00326EA6">
        <w:rPr>
          <w:rFonts w:asciiTheme="minorHAnsi" w:hAnsiTheme="minorHAnsi" w:cs="Arial"/>
        </w:rPr>
        <w:t xml:space="preserve"> to verify individually that the hazardous energy has been isolated and/or de-energized.</w:t>
      </w:r>
    </w:p>
    <w:p w:rsidR="00455A32" w:rsidRPr="00326EA6" w:rsidRDefault="00455A32" w:rsidP="00B63C38">
      <w:pPr>
        <w:pStyle w:val="ListParagraph"/>
        <w:numPr>
          <w:ilvl w:val="0"/>
          <w:numId w:val="21"/>
        </w:numPr>
        <w:autoSpaceDE w:val="0"/>
        <w:autoSpaceDN w:val="0"/>
        <w:adjustRightInd w:val="0"/>
        <w:spacing w:after="0" w:line="240" w:lineRule="auto"/>
        <w:rPr>
          <w:rFonts w:asciiTheme="minorHAnsi" w:hAnsiTheme="minorHAnsi" w:cs="Arial"/>
        </w:rPr>
      </w:pPr>
      <w:r w:rsidRPr="00326EA6">
        <w:rPr>
          <w:rFonts w:asciiTheme="minorHAnsi" w:hAnsiTheme="minorHAnsi" w:cs="Arial"/>
        </w:rPr>
        <w:t>When more than one crew, craft, department, etc.</w:t>
      </w:r>
      <w:r w:rsidR="003969C2" w:rsidRPr="00326EA6">
        <w:rPr>
          <w:rFonts w:asciiTheme="minorHAnsi" w:hAnsiTheme="minorHAnsi" w:cs="Arial"/>
        </w:rPr>
        <w:t>,</w:t>
      </w:r>
      <w:r w:rsidRPr="00326EA6">
        <w:rPr>
          <w:rFonts w:asciiTheme="minorHAnsi" w:hAnsiTheme="minorHAnsi" w:cs="Arial"/>
        </w:rPr>
        <w:t xml:space="preserve"> is involved, each separate group of servicing/maintenance personnel w</w:t>
      </w:r>
      <w:r w:rsidR="00AC4A61" w:rsidRPr="00326EA6">
        <w:rPr>
          <w:rFonts w:asciiTheme="minorHAnsi" w:hAnsiTheme="minorHAnsi" w:cs="Arial"/>
        </w:rPr>
        <w:t>ill</w:t>
      </w:r>
      <w:r w:rsidRPr="00326EA6">
        <w:rPr>
          <w:rFonts w:asciiTheme="minorHAnsi" w:hAnsiTheme="minorHAnsi" w:cs="Arial"/>
        </w:rPr>
        <w:t xml:space="preserve"> be accounted for by a </w:t>
      </w:r>
      <w:r w:rsidR="00473239" w:rsidRPr="00326EA6">
        <w:rPr>
          <w:rFonts w:asciiTheme="minorHAnsi" w:hAnsiTheme="minorHAnsi" w:cs="Arial"/>
        </w:rPr>
        <w:t>P</w:t>
      </w:r>
      <w:r w:rsidRPr="00326EA6">
        <w:rPr>
          <w:rFonts w:asciiTheme="minorHAnsi" w:hAnsiTheme="minorHAnsi" w:cs="Arial"/>
        </w:rPr>
        <w:t xml:space="preserve">rincipal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 xml:space="preserve">mployee from each group. Note: The </w:t>
      </w:r>
      <w:r w:rsidR="00473239" w:rsidRPr="00326EA6">
        <w:rPr>
          <w:rFonts w:asciiTheme="minorHAnsi" w:hAnsiTheme="minorHAnsi" w:cs="Arial"/>
        </w:rPr>
        <w:t>P</w:t>
      </w:r>
      <w:r w:rsidRPr="00326EA6">
        <w:rPr>
          <w:rFonts w:asciiTheme="minorHAnsi" w:hAnsiTheme="minorHAnsi" w:cs="Arial"/>
        </w:rPr>
        <w:t xml:space="preserve">rincipal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 xml:space="preserve">mployee is an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mployee who oversees or leads a group of servicing or maintenance worker</w:t>
      </w:r>
      <w:r w:rsidR="00473239" w:rsidRPr="00326EA6">
        <w:rPr>
          <w:rFonts w:asciiTheme="minorHAnsi" w:hAnsiTheme="minorHAnsi" w:cs="Arial"/>
        </w:rPr>
        <w:t>s</w:t>
      </w:r>
      <w:r w:rsidRPr="00326EA6">
        <w:rPr>
          <w:rFonts w:asciiTheme="minorHAnsi" w:hAnsiTheme="minorHAnsi" w:cs="Arial"/>
        </w:rPr>
        <w:t xml:space="preserve"> such as plumbers or electricians.</w:t>
      </w:r>
      <w:r w:rsidR="00446F91" w:rsidRPr="00326EA6">
        <w:rPr>
          <w:rFonts w:asciiTheme="minorHAnsi" w:hAnsiTheme="minorHAnsi" w:cs="Arial"/>
        </w:rPr>
        <w:t xml:space="preserve"> </w:t>
      </w:r>
      <w:r w:rsidRPr="00326EA6">
        <w:rPr>
          <w:rFonts w:asciiTheme="minorHAnsi" w:hAnsiTheme="minorHAnsi" w:cs="Arial"/>
        </w:rPr>
        <w:t xml:space="preserve">Each </w:t>
      </w:r>
      <w:r w:rsidR="00473239" w:rsidRPr="00326EA6">
        <w:rPr>
          <w:rFonts w:asciiTheme="minorHAnsi" w:hAnsiTheme="minorHAnsi" w:cs="Arial"/>
        </w:rPr>
        <w:t>P</w:t>
      </w:r>
      <w:r w:rsidRPr="00326EA6">
        <w:rPr>
          <w:rFonts w:asciiTheme="minorHAnsi" w:hAnsiTheme="minorHAnsi" w:cs="Arial"/>
        </w:rPr>
        <w:t xml:space="preserve">rincipal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 xml:space="preserve">mployee is responsible to the </w:t>
      </w:r>
      <w:r w:rsidR="00473239" w:rsidRPr="00326EA6">
        <w:rPr>
          <w:rFonts w:asciiTheme="minorHAnsi" w:hAnsiTheme="minorHAnsi" w:cs="Arial"/>
        </w:rPr>
        <w:t>P</w:t>
      </w:r>
      <w:r w:rsidRPr="00326EA6">
        <w:rPr>
          <w:rFonts w:asciiTheme="minorHAnsi" w:hAnsiTheme="minorHAnsi" w:cs="Arial"/>
        </w:rPr>
        <w:t xml:space="preserve">rimary </w:t>
      </w:r>
      <w:r w:rsidR="00473239" w:rsidRPr="00326EA6">
        <w:rPr>
          <w:rFonts w:asciiTheme="minorHAnsi" w:hAnsiTheme="minorHAnsi" w:cs="Arial"/>
        </w:rPr>
        <w:t>A</w:t>
      </w:r>
      <w:r w:rsidRPr="00326EA6">
        <w:rPr>
          <w:rFonts w:asciiTheme="minorHAnsi" w:hAnsiTheme="minorHAnsi" w:cs="Arial"/>
        </w:rPr>
        <w:t xml:space="preserve">uthorized </w:t>
      </w:r>
      <w:r w:rsidR="00473239" w:rsidRPr="00326EA6">
        <w:rPr>
          <w:rFonts w:asciiTheme="minorHAnsi" w:hAnsiTheme="minorHAnsi" w:cs="Arial"/>
        </w:rPr>
        <w:t>E</w:t>
      </w:r>
      <w:r w:rsidRPr="00326EA6">
        <w:rPr>
          <w:rFonts w:asciiTheme="minorHAnsi" w:hAnsiTheme="minorHAnsi" w:cs="Arial"/>
        </w:rPr>
        <w:t>mployee for maintaining accountability of each worker in that specific group.</w:t>
      </w:r>
      <w:r w:rsidR="00446F91" w:rsidRPr="00326EA6">
        <w:rPr>
          <w:rFonts w:asciiTheme="minorHAnsi" w:hAnsiTheme="minorHAnsi" w:cs="Arial"/>
        </w:rPr>
        <w:t xml:space="preserve"> </w:t>
      </w:r>
    </w:p>
    <w:p w:rsidR="00D64849" w:rsidRPr="00D64849" w:rsidRDefault="00D64849" w:rsidP="00D64849">
      <w:pPr>
        <w:pBdr>
          <w:bottom w:val="single" w:sz="12" w:space="1" w:color="auto"/>
        </w:pBdr>
        <w:spacing w:after="0"/>
        <w:rPr>
          <w:b/>
        </w:rPr>
      </w:pPr>
    </w:p>
    <w:p w:rsidR="004A5F33" w:rsidRPr="008463F2" w:rsidRDefault="004A5F33" w:rsidP="00662CF3">
      <w:pPr>
        <w:pBdr>
          <w:bottom w:val="single" w:sz="12" w:space="1" w:color="auto"/>
        </w:pBdr>
        <w:rPr>
          <w:b/>
          <w:sz w:val="28"/>
          <w:szCs w:val="28"/>
        </w:rPr>
      </w:pPr>
      <w:r>
        <w:rPr>
          <w:b/>
          <w:sz w:val="28"/>
          <w:szCs w:val="28"/>
        </w:rPr>
        <w:t>Shift Changes</w:t>
      </w:r>
    </w:p>
    <w:p w:rsidR="004A5F33" w:rsidRDefault="004A5F33" w:rsidP="00662CF3">
      <w:pPr>
        <w:suppressAutoHyphens/>
        <w:spacing w:after="120" w:line="240" w:lineRule="auto"/>
        <w:rPr>
          <w:spacing w:val="-3"/>
        </w:rPr>
      </w:pPr>
      <w:r>
        <w:rPr>
          <w:spacing w:val="-3"/>
        </w:rPr>
        <w:t>When work involving lockout/tagout extends beyond a</w:t>
      </w:r>
      <w:r w:rsidR="004E5DE1">
        <w:rPr>
          <w:spacing w:val="-3"/>
        </w:rPr>
        <w:t xml:space="preserve"> </w:t>
      </w:r>
      <w:r>
        <w:rPr>
          <w:spacing w:val="-3"/>
        </w:rPr>
        <w:t>s</w:t>
      </w:r>
      <w:r w:rsidR="004E5DE1">
        <w:rPr>
          <w:spacing w:val="-3"/>
        </w:rPr>
        <w:t>ingle</w:t>
      </w:r>
      <w:r>
        <w:rPr>
          <w:spacing w:val="-3"/>
        </w:rPr>
        <w:t xml:space="preserve"> shift, </w:t>
      </w:r>
      <w:r w:rsidR="004E5DE1">
        <w:rPr>
          <w:spacing w:val="-3"/>
        </w:rPr>
        <w:t xml:space="preserve">the </w:t>
      </w:r>
      <w:r w:rsidR="00DA37CD">
        <w:rPr>
          <w:spacing w:val="-3"/>
        </w:rPr>
        <w:t>A</w:t>
      </w:r>
      <w:r w:rsidR="004E5DE1">
        <w:rPr>
          <w:spacing w:val="-3"/>
        </w:rPr>
        <w:t xml:space="preserve">uthorized </w:t>
      </w:r>
      <w:r w:rsidR="00DA37CD">
        <w:rPr>
          <w:spacing w:val="-3"/>
        </w:rPr>
        <w:t>E</w:t>
      </w:r>
      <w:r w:rsidR="004E5DE1">
        <w:rPr>
          <w:spacing w:val="-3"/>
        </w:rPr>
        <w:t>mployee</w:t>
      </w:r>
      <w:r w:rsidR="00DE14CB">
        <w:rPr>
          <w:spacing w:val="-3"/>
        </w:rPr>
        <w:t xml:space="preserve"> going off-</w:t>
      </w:r>
      <w:r>
        <w:rPr>
          <w:spacing w:val="-3"/>
        </w:rPr>
        <w:t>shift shall not remove their lock and tag un</w:t>
      </w:r>
      <w:r w:rsidR="004E5DE1">
        <w:rPr>
          <w:spacing w:val="-3"/>
        </w:rPr>
        <w:t>til</w:t>
      </w:r>
      <w:r>
        <w:rPr>
          <w:spacing w:val="-3"/>
        </w:rPr>
        <w:t xml:space="preserve"> </w:t>
      </w:r>
      <w:r w:rsidR="004E5DE1">
        <w:rPr>
          <w:spacing w:val="-3"/>
        </w:rPr>
        <w:t xml:space="preserve">an </w:t>
      </w:r>
      <w:r w:rsidR="00DA37CD">
        <w:rPr>
          <w:spacing w:val="-3"/>
        </w:rPr>
        <w:t>A</w:t>
      </w:r>
      <w:r w:rsidR="004E5DE1">
        <w:rPr>
          <w:spacing w:val="-3"/>
        </w:rPr>
        <w:t xml:space="preserve">uthorized </w:t>
      </w:r>
      <w:r w:rsidR="00DA37CD">
        <w:rPr>
          <w:spacing w:val="-3"/>
        </w:rPr>
        <w:t>E</w:t>
      </w:r>
      <w:r w:rsidR="004E5DE1">
        <w:rPr>
          <w:spacing w:val="-3"/>
        </w:rPr>
        <w:t>mployee</w:t>
      </w:r>
      <w:r w:rsidR="00DE14CB">
        <w:rPr>
          <w:spacing w:val="-3"/>
        </w:rPr>
        <w:t xml:space="preserve"> coming on-</w:t>
      </w:r>
      <w:r>
        <w:rPr>
          <w:spacing w:val="-3"/>
        </w:rPr>
        <w:t xml:space="preserve">shift has placed </w:t>
      </w:r>
      <w:r w:rsidR="004E5DE1">
        <w:rPr>
          <w:spacing w:val="-3"/>
        </w:rPr>
        <w:t>their</w:t>
      </w:r>
      <w:r>
        <w:rPr>
          <w:spacing w:val="-3"/>
        </w:rPr>
        <w:t xml:space="preserve"> lock and tag on the energy</w:t>
      </w:r>
      <w:r w:rsidR="003969C2">
        <w:rPr>
          <w:spacing w:val="-3"/>
        </w:rPr>
        <w:t>-</w:t>
      </w:r>
      <w:r>
        <w:rPr>
          <w:spacing w:val="-3"/>
        </w:rPr>
        <w:t>isolating device(s).</w:t>
      </w:r>
    </w:p>
    <w:p w:rsidR="004A5F33" w:rsidRDefault="004A5F33" w:rsidP="00662CF3">
      <w:pPr>
        <w:suppressAutoHyphens/>
        <w:spacing w:after="120" w:line="240" w:lineRule="auto"/>
        <w:rPr>
          <w:spacing w:val="-3"/>
        </w:rPr>
      </w:pPr>
      <w:r>
        <w:rPr>
          <w:spacing w:val="-3"/>
        </w:rPr>
        <w:t>When equipment is to be taken out of service for</w:t>
      </w:r>
      <w:r w:rsidR="004C6744">
        <w:rPr>
          <w:spacing w:val="-3"/>
        </w:rPr>
        <w:t xml:space="preserve"> an extended period of time, an</w:t>
      </w:r>
      <w:r>
        <w:rPr>
          <w:spacing w:val="-3"/>
        </w:rPr>
        <w:t xml:space="preserve"> </w:t>
      </w:r>
      <w:r w:rsidR="00DA37CD">
        <w:rPr>
          <w:spacing w:val="-3"/>
        </w:rPr>
        <w:t>A</w:t>
      </w:r>
      <w:r>
        <w:rPr>
          <w:spacing w:val="-3"/>
        </w:rPr>
        <w:t xml:space="preserve">uthorized </w:t>
      </w:r>
      <w:r w:rsidR="00DA37CD">
        <w:rPr>
          <w:spacing w:val="-3"/>
        </w:rPr>
        <w:t>G</w:t>
      </w:r>
      <w:r>
        <w:rPr>
          <w:spacing w:val="-3"/>
        </w:rPr>
        <w:t xml:space="preserve">roup </w:t>
      </w:r>
      <w:r w:rsidR="00DA37CD">
        <w:rPr>
          <w:spacing w:val="-3"/>
        </w:rPr>
        <w:t>L</w:t>
      </w:r>
      <w:r>
        <w:rPr>
          <w:spacing w:val="-3"/>
        </w:rPr>
        <w:t xml:space="preserve">eader </w:t>
      </w:r>
      <w:r w:rsidR="004C6744">
        <w:rPr>
          <w:spacing w:val="-3"/>
        </w:rPr>
        <w:t>will also</w:t>
      </w:r>
      <w:r>
        <w:rPr>
          <w:spacing w:val="-3"/>
        </w:rPr>
        <w:t xml:space="preserve"> place a lock and tag on the energy</w:t>
      </w:r>
      <w:r w:rsidR="003969C2">
        <w:rPr>
          <w:spacing w:val="-3"/>
        </w:rPr>
        <w:t>-</w:t>
      </w:r>
      <w:r>
        <w:rPr>
          <w:spacing w:val="-3"/>
        </w:rPr>
        <w:t>isolating device(s)</w:t>
      </w:r>
      <w:r w:rsidR="004C6744">
        <w:rPr>
          <w:spacing w:val="-3"/>
        </w:rPr>
        <w:t xml:space="preserve"> until all work is complete</w:t>
      </w:r>
      <w:r w:rsidR="00307F7B">
        <w:rPr>
          <w:spacing w:val="-3"/>
        </w:rPr>
        <w:t>d</w:t>
      </w:r>
      <w:r w:rsidR="004C6744">
        <w:rPr>
          <w:spacing w:val="-3"/>
        </w:rPr>
        <w:t xml:space="preserve"> and all </w:t>
      </w:r>
      <w:r w:rsidR="004C6744" w:rsidRPr="00275350">
        <w:rPr>
          <w:spacing w:val="-3"/>
        </w:rPr>
        <w:t>other</w:t>
      </w:r>
      <w:r w:rsidR="004C6744">
        <w:rPr>
          <w:spacing w:val="-3"/>
        </w:rPr>
        <w:t xml:space="preserve"> </w:t>
      </w:r>
      <w:r w:rsidR="00DA37CD">
        <w:rPr>
          <w:spacing w:val="-3"/>
        </w:rPr>
        <w:t>A</w:t>
      </w:r>
      <w:r w:rsidR="004C6744">
        <w:rPr>
          <w:spacing w:val="-3"/>
        </w:rPr>
        <w:t xml:space="preserve">uthorized </w:t>
      </w:r>
      <w:r w:rsidR="00DA37CD">
        <w:rPr>
          <w:spacing w:val="-3"/>
        </w:rPr>
        <w:t>E</w:t>
      </w:r>
      <w:r w:rsidR="004C6744">
        <w:rPr>
          <w:spacing w:val="-3"/>
        </w:rPr>
        <w:t>mployees’ locks and tags have been removed</w:t>
      </w:r>
      <w:r>
        <w:rPr>
          <w:spacing w:val="-3"/>
        </w:rPr>
        <w:t>.</w:t>
      </w:r>
    </w:p>
    <w:p w:rsidR="004A5F33" w:rsidRDefault="004A5F33" w:rsidP="00FC0272">
      <w:pPr>
        <w:suppressAutoHyphens/>
        <w:spacing w:after="0" w:line="240" w:lineRule="auto"/>
        <w:rPr>
          <w:spacing w:val="-3"/>
        </w:rPr>
      </w:pPr>
      <w:r>
        <w:rPr>
          <w:spacing w:val="-3"/>
        </w:rPr>
        <w:t>At no time should the machine being worked on be without the protection of a lockout device.</w:t>
      </w:r>
      <w:r w:rsidR="00446F91">
        <w:rPr>
          <w:spacing w:val="-3"/>
        </w:rPr>
        <w:t xml:space="preserve"> </w:t>
      </w:r>
    </w:p>
    <w:p w:rsidR="00FC0272" w:rsidRDefault="00FC0272" w:rsidP="00FC0272">
      <w:pPr>
        <w:suppressAutoHyphens/>
        <w:spacing w:after="0" w:line="240" w:lineRule="auto"/>
        <w:rPr>
          <w:spacing w:val="-3"/>
        </w:rPr>
      </w:pPr>
    </w:p>
    <w:p w:rsidR="002F2F18" w:rsidRDefault="002F2F18">
      <w:pPr>
        <w:spacing w:after="0" w:line="240" w:lineRule="auto"/>
        <w:rPr>
          <w:b/>
          <w:sz w:val="28"/>
          <w:szCs w:val="28"/>
        </w:rPr>
      </w:pPr>
    </w:p>
    <w:p w:rsidR="00662CF3" w:rsidRPr="008463F2" w:rsidRDefault="00662CF3" w:rsidP="00662CF3">
      <w:pPr>
        <w:pBdr>
          <w:bottom w:val="single" w:sz="12" w:space="1" w:color="auto"/>
        </w:pBdr>
        <w:rPr>
          <w:b/>
          <w:sz w:val="28"/>
          <w:szCs w:val="28"/>
        </w:rPr>
      </w:pPr>
      <w:r>
        <w:rPr>
          <w:b/>
          <w:sz w:val="28"/>
          <w:szCs w:val="28"/>
        </w:rPr>
        <w:t xml:space="preserve">Non-Routine </w:t>
      </w:r>
      <w:r w:rsidR="00187E80">
        <w:rPr>
          <w:b/>
          <w:sz w:val="28"/>
          <w:szCs w:val="28"/>
        </w:rPr>
        <w:t xml:space="preserve">Removal of a </w:t>
      </w:r>
      <w:r>
        <w:rPr>
          <w:b/>
          <w:sz w:val="28"/>
          <w:szCs w:val="28"/>
        </w:rPr>
        <w:t>Lockout/Tagout Device</w:t>
      </w:r>
    </w:p>
    <w:p w:rsidR="00AF09BE" w:rsidRDefault="00AF09BE" w:rsidP="00AF09BE">
      <w:pPr>
        <w:autoSpaceDE w:val="0"/>
        <w:autoSpaceDN w:val="0"/>
        <w:adjustRightInd w:val="0"/>
      </w:pPr>
      <w:r>
        <w:t xml:space="preserve">When the </w:t>
      </w:r>
      <w:r w:rsidR="00DA37CD">
        <w:t>A</w:t>
      </w:r>
      <w:r>
        <w:t xml:space="preserve">uthorized </w:t>
      </w:r>
      <w:r w:rsidR="00DA37CD">
        <w:t>E</w:t>
      </w:r>
      <w:r>
        <w:t>mployee</w:t>
      </w:r>
      <w:r w:rsidR="00307F7B">
        <w:t xml:space="preserve"> who applied the lock</w:t>
      </w:r>
      <w:r>
        <w:t xml:space="preserve"> and </w:t>
      </w:r>
      <w:r w:rsidR="00307F7B">
        <w:t xml:space="preserve">any </w:t>
      </w:r>
      <w:r>
        <w:t xml:space="preserve">associated tags is not available to remove them, the devices may be removed by the </w:t>
      </w:r>
      <w:r w:rsidR="00DA37CD">
        <w:t>A</w:t>
      </w:r>
      <w:r>
        <w:t xml:space="preserve">uthorized </w:t>
      </w:r>
      <w:r w:rsidR="00DA37CD">
        <w:t>E</w:t>
      </w:r>
      <w:r>
        <w:t xml:space="preserve">mployee's </w:t>
      </w:r>
      <w:r w:rsidR="00DA37CD">
        <w:t>S</w:t>
      </w:r>
      <w:r>
        <w:t xml:space="preserve">upervisor in accordance with the process described below: </w:t>
      </w:r>
    </w:p>
    <w:p w:rsidR="00AF09BE" w:rsidRDefault="00AF09BE" w:rsidP="00097AA6">
      <w:pPr>
        <w:numPr>
          <w:ilvl w:val="0"/>
          <w:numId w:val="14"/>
        </w:numPr>
        <w:tabs>
          <w:tab w:val="num" w:pos="1440"/>
        </w:tabs>
        <w:autoSpaceDE w:val="0"/>
        <w:autoSpaceDN w:val="0"/>
        <w:adjustRightInd w:val="0"/>
        <w:spacing w:after="0" w:line="240" w:lineRule="auto"/>
      </w:pPr>
      <w:r>
        <w:t xml:space="preserve">The </w:t>
      </w:r>
      <w:r w:rsidR="00DA37CD">
        <w:t>A</w:t>
      </w:r>
      <w:r>
        <w:t xml:space="preserve">uthorized </w:t>
      </w:r>
      <w:r w:rsidR="00DA37CD">
        <w:t>E</w:t>
      </w:r>
      <w:r>
        <w:t xml:space="preserve">mployee's </w:t>
      </w:r>
      <w:r w:rsidR="00DA37CD">
        <w:t>S</w:t>
      </w:r>
      <w:r>
        <w:t>upervisor</w:t>
      </w:r>
      <w:r w:rsidR="004C6744">
        <w:t>(s)</w:t>
      </w:r>
      <w:r>
        <w:t xml:space="preserve"> must verify that </w:t>
      </w:r>
      <w:r w:rsidR="004C6744">
        <w:t>any</w:t>
      </w:r>
      <w:r>
        <w:t xml:space="preserve"> </w:t>
      </w:r>
      <w:r w:rsidR="00DA37CD">
        <w:t>A</w:t>
      </w:r>
      <w:r>
        <w:t xml:space="preserve">uthorized </w:t>
      </w:r>
      <w:r w:rsidR="00DA37CD">
        <w:t>E</w:t>
      </w:r>
      <w:r>
        <w:t xml:space="preserve">mployee who applied </w:t>
      </w:r>
      <w:r w:rsidR="004C6744">
        <w:t xml:space="preserve">lock(s) and </w:t>
      </w:r>
      <w:r>
        <w:t>associated tag(s) is not on duty and that their work is no longer in progress</w:t>
      </w:r>
      <w:r w:rsidR="00EC157D">
        <w:t>.</w:t>
      </w:r>
      <w:r>
        <w:t xml:space="preserve"> </w:t>
      </w:r>
      <w:r w:rsidR="00EC157D">
        <w:t>A</w:t>
      </w:r>
      <w:r>
        <w:t xml:space="preserve">ll reasonable efforts </w:t>
      </w:r>
      <w:r w:rsidR="00EC157D">
        <w:t xml:space="preserve">will be made </w:t>
      </w:r>
      <w:r>
        <w:t xml:space="preserve">to contact the </w:t>
      </w:r>
      <w:r w:rsidR="00DA37CD">
        <w:t>A</w:t>
      </w:r>
      <w:r>
        <w:t xml:space="preserve">uthorized </w:t>
      </w:r>
      <w:r w:rsidR="00DA37CD">
        <w:t>E</w:t>
      </w:r>
      <w:r>
        <w:t>mployee</w:t>
      </w:r>
      <w:r w:rsidR="00EC157D">
        <w:t>(s)</w:t>
      </w:r>
      <w:r>
        <w:t xml:space="preserve"> to </w:t>
      </w:r>
      <w:r w:rsidR="00EC157D">
        <w:t xml:space="preserve">discuss </w:t>
      </w:r>
      <w:r w:rsidR="00097AA6">
        <w:t>the planned removal of their lock(s)</w:t>
      </w:r>
      <w:r w:rsidR="00EC157D">
        <w:t xml:space="preserve"> and </w:t>
      </w:r>
      <w:r w:rsidR="00097AA6">
        <w:t xml:space="preserve">determine </w:t>
      </w:r>
      <w:r w:rsidR="00EC157D">
        <w:t xml:space="preserve">if the </w:t>
      </w:r>
      <w:r w:rsidR="00DA37CD">
        <w:t>A</w:t>
      </w:r>
      <w:r w:rsidR="00EC157D">
        <w:t xml:space="preserve">uthorized </w:t>
      </w:r>
      <w:r w:rsidR="00DA37CD">
        <w:t>E</w:t>
      </w:r>
      <w:r w:rsidR="00EC157D">
        <w:t>mployee</w:t>
      </w:r>
      <w:r w:rsidR="00307F7B">
        <w:t>(s) have</w:t>
      </w:r>
      <w:r w:rsidR="00EC157D">
        <w:t xml:space="preserve"> any safety concerns with removal of their lock</w:t>
      </w:r>
      <w:r w:rsidR="00097AA6">
        <w:t>(s)</w:t>
      </w:r>
      <w:r w:rsidR="00EC157D">
        <w:t>.</w:t>
      </w:r>
      <w:r>
        <w:t xml:space="preserve"> </w:t>
      </w:r>
    </w:p>
    <w:p w:rsidR="00AF09BE" w:rsidRDefault="00AF09BE" w:rsidP="00097AA6">
      <w:pPr>
        <w:numPr>
          <w:ilvl w:val="0"/>
          <w:numId w:val="14"/>
        </w:numPr>
        <w:autoSpaceDE w:val="0"/>
        <w:autoSpaceDN w:val="0"/>
        <w:adjustRightInd w:val="0"/>
        <w:spacing w:after="0" w:line="240" w:lineRule="auto"/>
      </w:pPr>
      <w:r>
        <w:t xml:space="preserve"> An </w:t>
      </w:r>
      <w:r w:rsidR="00DA37CD">
        <w:t>A</w:t>
      </w:r>
      <w:r>
        <w:t xml:space="preserve">uthorized </w:t>
      </w:r>
      <w:r w:rsidR="00DA37CD">
        <w:t>E</w:t>
      </w:r>
      <w:r>
        <w:t>mployee/</w:t>
      </w:r>
      <w:r w:rsidR="00DA37CD">
        <w:t>S</w:t>
      </w:r>
      <w:r>
        <w:t xml:space="preserve">upervisor returns the equipment to service and notifies the </w:t>
      </w:r>
      <w:r w:rsidR="00DA37CD">
        <w:t>A</w:t>
      </w:r>
      <w:r>
        <w:t xml:space="preserve">ffected </w:t>
      </w:r>
      <w:r w:rsidR="00DA37CD">
        <w:t>E</w:t>
      </w:r>
      <w:r>
        <w:t xml:space="preserve">mployees that service or maintenance is completed and the equipment is ready for use. </w:t>
      </w:r>
    </w:p>
    <w:p w:rsidR="00AF09BE" w:rsidRDefault="00AF09BE" w:rsidP="00097AA6">
      <w:pPr>
        <w:numPr>
          <w:ilvl w:val="0"/>
          <w:numId w:val="14"/>
        </w:numPr>
        <w:autoSpaceDE w:val="0"/>
        <w:autoSpaceDN w:val="0"/>
        <w:adjustRightInd w:val="0"/>
        <w:spacing w:after="120" w:line="240" w:lineRule="auto"/>
      </w:pPr>
      <w:r>
        <w:t xml:space="preserve">When the </w:t>
      </w:r>
      <w:r w:rsidR="00DA37CD">
        <w:t>A</w:t>
      </w:r>
      <w:r w:rsidR="00EC157D">
        <w:t xml:space="preserve">uthorized </w:t>
      </w:r>
      <w:r w:rsidR="00DA37CD">
        <w:t>E</w:t>
      </w:r>
      <w:r>
        <w:t>mployee</w:t>
      </w:r>
      <w:r w:rsidR="00EC157D">
        <w:t>(s) whose lock</w:t>
      </w:r>
      <w:r w:rsidR="00275350">
        <w:t>(s) were</w:t>
      </w:r>
      <w:r w:rsidR="00EC157D">
        <w:t xml:space="preserve"> removed return</w:t>
      </w:r>
      <w:r>
        <w:t xml:space="preserve"> to work, the</w:t>
      </w:r>
      <w:r w:rsidR="00EC157D">
        <w:t>ir</w:t>
      </w:r>
      <w:r>
        <w:t xml:space="preserve"> </w:t>
      </w:r>
      <w:r w:rsidR="00DA37CD">
        <w:t>S</w:t>
      </w:r>
      <w:r>
        <w:t>upervisor</w:t>
      </w:r>
      <w:r w:rsidR="00EC157D">
        <w:t>(s) will again notify</w:t>
      </w:r>
      <w:r>
        <w:t xml:space="preserve"> </w:t>
      </w:r>
      <w:r w:rsidR="00EC157D">
        <w:t>them</w:t>
      </w:r>
      <w:r>
        <w:t xml:space="preserve"> that their lock(s) and tag(s) were removed. </w:t>
      </w:r>
    </w:p>
    <w:p w:rsidR="00C70E4E" w:rsidRPr="003A2D27" w:rsidRDefault="00C70E4E" w:rsidP="003A2D27">
      <w:pPr>
        <w:rPr>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3A2D27" w:rsidTr="004653EF">
        <w:tc>
          <w:tcPr>
            <w:tcW w:w="11016" w:type="dxa"/>
            <w:shd w:val="solid" w:color="DBE5F1" w:themeColor="accent1" w:themeTint="33" w:fill="auto"/>
          </w:tcPr>
          <w:p w:rsidR="003A2D27" w:rsidRPr="003A2D27" w:rsidRDefault="003A2D27" w:rsidP="003A2D27">
            <w:pPr>
              <w:rPr>
                <w:rFonts w:asciiTheme="minorHAnsi" w:hAnsiTheme="minorHAnsi"/>
              </w:rPr>
            </w:pPr>
            <w:r w:rsidRPr="003A2D27">
              <w:rPr>
                <w:rFonts w:asciiTheme="minorHAnsi" w:hAnsiTheme="minorHAnsi"/>
                <w:b/>
                <w:i/>
              </w:rPr>
              <w:t xml:space="preserve">Check Your Understanding. </w:t>
            </w:r>
            <w:r w:rsidRPr="003A2D27">
              <w:rPr>
                <w:rFonts w:asciiTheme="minorHAnsi" w:hAnsiTheme="minorHAnsi"/>
              </w:rPr>
              <w:t>Employee training is a critical component of a lockout/</w:t>
            </w:r>
            <w:proofErr w:type="spellStart"/>
            <w:r w:rsidRPr="003A2D27">
              <w:rPr>
                <w:rFonts w:asciiTheme="minorHAnsi" w:hAnsiTheme="minorHAnsi"/>
              </w:rPr>
              <w:t>tagout</w:t>
            </w:r>
            <w:proofErr w:type="spellEnd"/>
            <w:r w:rsidRPr="003A2D27">
              <w:rPr>
                <w:rFonts w:asciiTheme="minorHAnsi" w:hAnsiTheme="minorHAnsi"/>
              </w:rPr>
              <w:t xml:space="preserve"> program. EMC provides several tools you can use to create or enhance your training program</w:t>
            </w:r>
            <w:r w:rsidR="00543B4B">
              <w:rPr>
                <w:rFonts w:asciiTheme="minorHAnsi" w:hAnsiTheme="minorHAnsi"/>
              </w:rPr>
              <w:t>, including online training and safety videos.</w:t>
            </w:r>
          </w:p>
          <w:p w:rsidR="00543B4B" w:rsidRDefault="00543B4B" w:rsidP="00543B4B">
            <w:hyperlink r:id="rId12" w:history="1">
              <w:r>
                <w:rPr>
                  <w:rStyle w:val="Hyperlink"/>
                  <w:rFonts w:asciiTheme="minorHAnsi" w:hAnsiTheme="minorHAnsi"/>
                </w:rPr>
                <w:t>View L</w:t>
              </w:r>
              <w:r w:rsidRPr="00543B4B">
                <w:rPr>
                  <w:rStyle w:val="Hyperlink"/>
                  <w:rFonts w:asciiTheme="minorHAnsi" w:hAnsiTheme="minorHAnsi"/>
                </w:rPr>
                <w:t>ockout/</w:t>
              </w:r>
              <w:proofErr w:type="spellStart"/>
              <w:r w:rsidRPr="00543B4B">
                <w:rPr>
                  <w:rStyle w:val="Hyperlink"/>
                  <w:rFonts w:asciiTheme="minorHAnsi" w:hAnsiTheme="minorHAnsi"/>
                </w:rPr>
                <w:t>Tagout</w:t>
              </w:r>
              <w:proofErr w:type="spellEnd"/>
              <w:r w:rsidRPr="00543B4B">
                <w:rPr>
                  <w:rStyle w:val="Hyperlink"/>
                  <w:rFonts w:asciiTheme="minorHAnsi" w:hAnsiTheme="minorHAnsi"/>
                </w:rPr>
                <w:t xml:space="preserve"> Resourc</w:t>
              </w:r>
              <w:bookmarkStart w:id="0" w:name="_GoBack"/>
              <w:bookmarkEnd w:id="0"/>
              <w:r w:rsidRPr="00543B4B">
                <w:rPr>
                  <w:rStyle w:val="Hyperlink"/>
                  <w:rFonts w:asciiTheme="minorHAnsi" w:hAnsiTheme="minorHAnsi"/>
                </w:rPr>
                <w:t>e</w:t>
              </w:r>
              <w:r w:rsidRPr="00543B4B">
                <w:rPr>
                  <w:rStyle w:val="Hyperlink"/>
                  <w:rFonts w:asciiTheme="minorHAnsi" w:hAnsiTheme="minorHAnsi"/>
                </w:rPr>
                <w:t>s</w:t>
              </w:r>
              <w:r w:rsidR="003A2D27" w:rsidRPr="00543B4B">
                <w:rPr>
                  <w:rStyle w:val="Hyperlink"/>
                  <w:rFonts w:asciiTheme="minorHAnsi" w:hAnsiTheme="minorHAnsi"/>
                </w:rPr>
                <w:t xml:space="preserve"> </w:t>
              </w:r>
            </w:hyperlink>
            <w:r w:rsidR="003A2D27" w:rsidRPr="003A2D27">
              <w:rPr>
                <w:rFonts w:asciiTheme="minorHAnsi" w:hAnsiTheme="minorHAnsi"/>
              </w:rPr>
              <w:t xml:space="preserve"> </w:t>
            </w:r>
          </w:p>
          <w:p w:rsidR="003A2D27" w:rsidRPr="003A2D27" w:rsidRDefault="003A2D27" w:rsidP="00543B4B">
            <w:pPr>
              <w:rPr>
                <w:rFonts w:asciiTheme="minorHAnsi" w:hAnsiTheme="minorHAnsi"/>
              </w:rPr>
            </w:pPr>
            <w:r w:rsidRPr="003A2D27">
              <w:rPr>
                <w:rFonts w:asciiTheme="minorHAnsi" w:hAnsiTheme="minorHAnsi"/>
              </w:rPr>
              <w:t>Remember to document all training and retraining courses with at least the following information: employee name, trainer name, content of training and date of training. Keep all training records on file indefinitely.</w:t>
            </w:r>
          </w:p>
        </w:tc>
      </w:tr>
    </w:tbl>
    <w:p w:rsidR="003A2D27" w:rsidRPr="003A2D27" w:rsidRDefault="003A2D27" w:rsidP="003A2D27">
      <w:pPr>
        <w:rPr>
          <w:b/>
        </w:rPr>
      </w:pPr>
    </w:p>
    <w:p w:rsidR="004C2C73" w:rsidRDefault="00C70E4E" w:rsidP="004C2C73">
      <w:pPr>
        <w:pBdr>
          <w:bottom w:val="single" w:sz="12" w:space="1" w:color="auto"/>
        </w:pBdr>
        <w:rPr>
          <w:rFonts w:asciiTheme="minorHAnsi" w:hAnsiTheme="minorHAnsi"/>
          <w:b/>
          <w:sz w:val="28"/>
          <w:szCs w:val="28"/>
        </w:rPr>
      </w:pPr>
      <w:r w:rsidRPr="003A2D27">
        <w:rPr>
          <w:rFonts w:asciiTheme="minorHAnsi" w:hAnsiTheme="minorHAnsi"/>
          <w:b/>
          <w:sz w:val="28"/>
          <w:szCs w:val="28"/>
        </w:rPr>
        <w:lastRenderedPageBreak/>
        <w:t>Employee Training</w:t>
      </w:r>
    </w:p>
    <w:p w:rsidR="005A39E0" w:rsidRPr="004C2C73" w:rsidRDefault="005A39E0" w:rsidP="004C2C73">
      <w:pPr>
        <w:rPr>
          <w:rFonts w:asciiTheme="minorHAnsi" w:hAnsiTheme="minorHAnsi"/>
          <w:b/>
          <w:sz w:val="28"/>
          <w:szCs w:val="28"/>
        </w:rPr>
      </w:pPr>
      <w:r w:rsidRPr="004C2C73">
        <w:rPr>
          <w:rFonts w:asciiTheme="minorHAnsi" w:eastAsia="Times New Roman" w:hAnsiTheme="minorHAnsi"/>
          <w:b/>
        </w:rPr>
        <w:t xml:space="preserve">Authorized Employees and </w:t>
      </w:r>
      <w:r w:rsidR="006A5677" w:rsidRPr="004C2C73">
        <w:rPr>
          <w:rFonts w:asciiTheme="minorHAnsi" w:eastAsia="Times New Roman" w:hAnsiTheme="minorHAnsi"/>
          <w:b/>
        </w:rPr>
        <w:t>T</w:t>
      </w:r>
      <w:r w:rsidRPr="004C2C73">
        <w:rPr>
          <w:rFonts w:asciiTheme="minorHAnsi" w:eastAsia="Times New Roman" w:hAnsiTheme="minorHAnsi"/>
          <w:b/>
        </w:rPr>
        <w:t>heir Supervisors</w:t>
      </w:r>
      <w:r w:rsidR="001060D1" w:rsidRPr="004C2C73">
        <w:rPr>
          <w:rFonts w:asciiTheme="minorHAnsi" w:eastAsia="Times New Roman" w:hAnsiTheme="minorHAnsi"/>
          <w:b/>
        </w:rPr>
        <w:t>.</w:t>
      </w:r>
      <w:r w:rsidRPr="004C2C73">
        <w:rPr>
          <w:rFonts w:asciiTheme="minorHAnsi" w:eastAsia="Times New Roman" w:hAnsiTheme="minorHAnsi"/>
          <w:b/>
          <w:color w:val="4F81BD"/>
        </w:rPr>
        <w:t xml:space="preserve"> </w:t>
      </w:r>
    </w:p>
    <w:p w:rsidR="004C2C73" w:rsidRDefault="00AB51C0" w:rsidP="004C2C73">
      <w:pPr>
        <w:autoSpaceDE w:val="0"/>
        <w:autoSpaceDN w:val="0"/>
        <w:adjustRightInd w:val="0"/>
        <w:ind w:left="720"/>
        <w:rPr>
          <w:rFonts w:asciiTheme="minorHAnsi" w:hAnsiTheme="minorHAnsi"/>
        </w:rPr>
      </w:pPr>
      <w:r w:rsidRPr="003A2D27">
        <w:rPr>
          <w:rFonts w:asciiTheme="minorHAnsi" w:hAnsiTheme="minorHAnsi"/>
          <w:color w:val="C00000"/>
          <w:highlight w:val="yellow"/>
        </w:rPr>
        <w:t>&lt;</w:t>
      </w:r>
      <w:r w:rsidR="00FE572D" w:rsidRPr="003A2D27">
        <w:rPr>
          <w:rFonts w:asciiTheme="minorHAnsi" w:hAnsiTheme="minorHAnsi"/>
          <w:color w:val="C00000"/>
          <w:highlight w:val="yellow"/>
        </w:rPr>
        <w:t>Company Name</w:t>
      </w:r>
      <w:r w:rsidRPr="003A2D27">
        <w:rPr>
          <w:rFonts w:asciiTheme="minorHAnsi" w:hAnsiTheme="minorHAnsi"/>
          <w:color w:val="C00000"/>
          <w:highlight w:val="yellow"/>
        </w:rPr>
        <w:t>&gt;</w:t>
      </w:r>
      <w:r w:rsidR="005A39E0" w:rsidRPr="003A2D27">
        <w:rPr>
          <w:rFonts w:asciiTheme="minorHAnsi" w:hAnsiTheme="minorHAnsi"/>
        </w:rPr>
        <w:t xml:space="preserve"> </w:t>
      </w:r>
      <w:r w:rsidR="00EC157D" w:rsidRPr="003A2D27">
        <w:rPr>
          <w:rFonts w:asciiTheme="minorHAnsi" w:hAnsiTheme="minorHAnsi"/>
        </w:rPr>
        <w:t>has</w:t>
      </w:r>
      <w:r w:rsidR="005A39E0" w:rsidRPr="003A2D27">
        <w:rPr>
          <w:rFonts w:asciiTheme="minorHAnsi" w:hAnsiTheme="minorHAnsi"/>
        </w:rPr>
        <w:t xml:space="preserve"> develop</w:t>
      </w:r>
      <w:r w:rsidR="00EC157D" w:rsidRPr="003A2D27">
        <w:rPr>
          <w:rFonts w:asciiTheme="minorHAnsi" w:hAnsiTheme="minorHAnsi"/>
        </w:rPr>
        <w:t>ed</w:t>
      </w:r>
      <w:r w:rsidR="005A39E0" w:rsidRPr="003A2D27">
        <w:rPr>
          <w:rFonts w:asciiTheme="minorHAnsi" w:hAnsiTheme="minorHAnsi"/>
        </w:rPr>
        <w:t xml:space="preserve"> and </w:t>
      </w:r>
      <w:r w:rsidR="00EC157D" w:rsidRPr="003A2D27">
        <w:rPr>
          <w:rFonts w:asciiTheme="minorHAnsi" w:hAnsiTheme="minorHAnsi"/>
        </w:rPr>
        <w:t xml:space="preserve">will </w:t>
      </w:r>
      <w:r w:rsidR="005A39E0" w:rsidRPr="003A2D27">
        <w:rPr>
          <w:rFonts w:asciiTheme="minorHAnsi" w:hAnsiTheme="minorHAnsi"/>
        </w:rPr>
        <w:t xml:space="preserve">provide </w:t>
      </w:r>
      <w:r w:rsidR="004C07E5" w:rsidRPr="003A2D27">
        <w:rPr>
          <w:rFonts w:asciiTheme="minorHAnsi" w:hAnsiTheme="minorHAnsi"/>
        </w:rPr>
        <w:t>l</w:t>
      </w:r>
      <w:r w:rsidR="005A39E0" w:rsidRPr="003A2D27">
        <w:rPr>
          <w:rFonts w:asciiTheme="minorHAnsi" w:hAnsiTheme="minorHAnsi"/>
        </w:rPr>
        <w:t>ockout/</w:t>
      </w:r>
      <w:r w:rsidR="004C07E5" w:rsidRPr="003A2D27">
        <w:rPr>
          <w:rFonts w:asciiTheme="minorHAnsi" w:hAnsiTheme="minorHAnsi"/>
        </w:rPr>
        <w:t>t</w:t>
      </w:r>
      <w:r w:rsidR="005A39E0" w:rsidRPr="003A2D27">
        <w:rPr>
          <w:rFonts w:asciiTheme="minorHAnsi" w:hAnsiTheme="minorHAnsi"/>
        </w:rPr>
        <w:t>agout training on the recognition of applicable hazardous energy sources, the type and magnitude of the energy available in the workplace, the methods and means available for energy isolation and control</w:t>
      </w:r>
      <w:r w:rsidR="008A393B" w:rsidRPr="003A2D27">
        <w:rPr>
          <w:rFonts w:asciiTheme="minorHAnsi" w:hAnsiTheme="minorHAnsi"/>
        </w:rPr>
        <w:t>, and removal of energy</w:t>
      </w:r>
      <w:r w:rsidR="006A5677" w:rsidRPr="003A2D27">
        <w:rPr>
          <w:rFonts w:asciiTheme="minorHAnsi" w:hAnsiTheme="minorHAnsi"/>
        </w:rPr>
        <w:t>-</w:t>
      </w:r>
      <w:r w:rsidR="008A393B" w:rsidRPr="003A2D27">
        <w:rPr>
          <w:rFonts w:asciiTheme="minorHAnsi" w:hAnsiTheme="minorHAnsi"/>
        </w:rPr>
        <w:t>control devices</w:t>
      </w:r>
      <w:r w:rsidR="005A39E0" w:rsidRPr="003A2D27">
        <w:rPr>
          <w:rFonts w:asciiTheme="minorHAnsi" w:hAnsiTheme="minorHAnsi"/>
        </w:rPr>
        <w:t xml:space="preserve">. </w:t>
      </w:r>
      <w:r w:rsidR="005A39E0" w:rsidRPr="003A2D27">
        <w:rPr>
          <w:rFonts w:asciiTheme="minorHAnsi" w:hAnsiTheme="minorHAnsi"/>
          <w:b/>
          <w:bCs/>
        </w:rPr>
        <w:t xml:space="preserve">Supervisors must supplement this general training with equipment-specific training for </w:t>
      </w:r>
      <w:r w:rsidR="006B4A95" w:rsidRPr="003A2D27">
        <w:rPr>
          <w:rFonts w:asciiTheme="minorHAnsi" w:hAnsiTheme="minorHAnsi"/>
          <w:b/>
          <w:bCs/>
        </w:rPr>
        <w:t>A</w:t>
      </w:r>
      <w:r w:rsidR="005A39E0" w:rsidRPr="003A2D27">
        <w:rPr>
          <w:rFonts w:asciiTheme="minorHAnsi" w:hAnsiTheme="minorHAnsi"/>
          <w:b/>
          <w:bCs/>
        </w:rPr>
        <w:t xml:space="preserve">uthorized </w:t>
      </w:r>
      <w:r w:rsidR="006B4A95" w:rsidRPr="003A2D27">
        <w:rPr>
          <w:rFonts w:asciiTheme="minorHAnsi" w:hAnsiTheme="minorHAnsi"/>
          <w:b/>
          <w:bCs/>
        </w:rPr>
        <w:t>E</w:t>
      </w:r>
      <w:r w:rsidR="005A39E0" w:rsidRPr="003A2D27">
        <w:rPr>
          <w:rFonts w:asciiTheme="minorHAnsi" w:hAnsiTheme="minorHAnsi"/>
          <w:b/>
          <w:bCs/>
        </w:rPr>
        <w:t>mployees under their direction.</w:t>
      </w:r>
      <w:r w:rsidR="00446F91" w:rsidRPr="003A2D27">
        <w:rPr>
          <w:rFonts w:asciiTheme="minorHAnsi" w:hAnsiTheme="minorHAnsi"/>
          <w:b/>
          <w:bCs/>
        </w:rPr>
        <w:t xml:space="preserve"> </w:t>
      </w:r>
      <w:r w:rsidR="00593D74" w:rsidRPr="003A2D27">
        <w:rPr>
          <w:rFonts w:asciiTheme="minorHAnsi" w:hAnsiTheme="minorHAnsi"/>
        </w:rPr>
        <w:t xml:space="preserve">Equipment-specific training </w:t>
      </w:r>
      <w:r w:rsidR="0062702D" w:rsidRPr="003A2D27">
        <w:rPr>
          <w:rFonts w:asciiTheme="minorHAnsi" w:hAnsiTheme="minorHAnsi"/>
        </w:rPr>
        <w:t>will</w:t>
      </w:r>
      <w:r w:rsidR="00593D74" w:rsidRPr="003A2D27">
        <w:rPr>
          <w:rFonts w:asciiTheme="minorHAnsi" w:hAnsiTheme="minorHAnsi"/>
        </w:rPr>
        <w:t xml:space="preserve"> be accomplished by presenting applicable written procedures to </w:t>
      </w:r>
      <w:r w:rsidR="006B4A95" w:rsidRPr="003A2D27">
        <w:rPr>
          <w:rFonts w:asciiTheme="minorHAnsi" w:hAnsiTheme="minorHAnsi"/>
        </w:rPr>
        <w:t>A</w:t>
      </w:r>
      <w:r w:rsidR="00593D74" w:rsidRPr="003A2D27">
        <w:rPr>
          <w:rFonts w:asciiTheme="minorHAnsi" w:hAnsiTheme="minorHAnsi"/>
        </w:rPr>
        <w:t xml:space="preserve">uthorized </w:t>
      </w:r>
      <w:r w:rsidR="006B4A95" w:rsidRPr="003A2D27">
        <w:rPr>
          <w:rFonts w:asciiTheme="minorHAnsi" w:hAnsiTheme="minorHAnsi"/>
        </w:rPr>
        <w:t>E</w:t>
      </w:r>
      <w:r w:rsidR="00593D74" w:rsidRPr="003A2D27">
        <w:rPr>
          <w:rFonts w:asciiTheme="minorHAnsi" w:hAnsiTheme="minorHAnsi"/>
        </w:rPr>
        <w:t xml:space="preserve">mployees, </w:t>
      </w:r>
      <w:r w:rsidR="00C50F2E" w:rsidRPr="003A2D27">
        <w:rPr>
          <w:rFonts w:asciiTheme="minorHAnsi" w:hAnsiTheme="minorHAnsi"/>
        </w:rPr>
        <w:t xml:space="preserve">verifying </w:t>
      </w:r>
      <w:r w:rsidR="00593D74" w:rsidRPr="003A2D27">
        <w:rPr>
          <w:rFonts w:asciiTheme="minorHAnsi" w:hAnsiTheme="minorHAnsi"/>
        </w:rPr>
        <w:t>that they understand the requirements of the procedure and observing correct performance of the lockout/</w:t>
      </w:r>
      <w:proofErr w:type="spellStart"/>
      <w:r w:rsidR="00593D74" w:rsidRPr="003A2D27">
        <w:rPr>
          <w:rFonts w:asciiTheme="minorHAnsi" w:hAnsiTheme="minorHAnsi"/>
        </w:rPr>
        <w:t>tagout</w:t>
      </w:r>
      <w:proofErr w:type="spellEnd"/>
      <w:r w:rsidR="00593D74" w:rsidRPr="003A2D27">
        <w:rPr>
          <w:rFonts w:asciiTheme="minorHAnsi" w:hAnsiTheme="minorHAnsi"/>
        </w:rPr>
        <w:t xml:space="preserve"> procedure(s).</w:t>
      </w:r>
    </w:p>
    <w:p w:rsidR="005A39E0" w:rsidRPr="004C2C73" w:rsidRDefault="005A39E0" w:rsidP="004C2C73">
      <w:pPr>
        <w:autoSpaceDE w:val="0"/>
        <w:autoSpaceDN w:val="0"/>
        <w:adjustRightInd w:val="0"/>
        <w:rPr>
          <w:rFonts w:asciiTheme="minorHAnsi" w:hAnsiTheme="minorHAnsi"/>
          <w:b/>
          <w:bCs/>
        </w:rPr>
      </w:pPr>
      <w:r w:rsidRPr="004C2C73">
        <w:rPr>
          <w:rFonts w:asciiTheme="minorHAnsi" w:eastAsia="Times New Roman" w:hAnsiTheme="minorHAnsi"/>
          <w:b/>
        </w:rPr>
        <w:t>Affected</w:t>
      </w:r>
      <w:r w:rsidR="00E31AFF" w:rsidRPr="004C2C73">
        <w:rPr>
          <w:rFonts w:asciiTheme="minorHAnsi" w:hAnsiTheme="minorHAnsi"/>
          <w:b/>
        </w:rPr>
        <w:t>/Other</w:t>
      </w:r>
      <w:r w:rsidRPr="004C2C73">
        <w:rPr>
          <w:rFonts w:asciiTheme="minorHAnsi" w:eastAsia="Times New Roman" w:hAnsiTheme="minorHAnsi"/>
          <w:b/>
        </w:rPr>
        <w:t xml:space="preserve"> Employees</w:t>
      </w:r>
      <w:r w:rsidR="001060D1" w:rsidRPr="004C2C73">
        <w:rPr>
          <w:rFonts w:asciiTheme="minorHAnsi" w:eastAsia="Times New Roman" w:hAnsiTheme="minorHAnsi"/>
          <w:b/>
        </w:rPr>
        <w:t>.</w:t>
      </w:r>
      <w:r w:rsidRPr="004C2C73">
        <w:rPr>
          <w:rFonts w:asciiTheme="minorHAnsi" w:eastAsia="Times New Roman" w:hAnsiTheme="minorHAnsi"/>
          <w:b/>
          <w:color w:val="4F81BD"/>
        </w:rPr>
        <w:t xml:space="preserve"> </w:t>
      </w:r>
    </w:p>
    <w:p w:rsidR="00E31AFF" w:rsidRPr="003A2D27" w:rsidRDefault="00E31AFF" w:rsidP="00B13B30">
      <w:pPr>
        <w:pStyle w:val="NoSpacing"/>
        <w:numPr>
          <w:ilvl w:val="0"/>
          <w:numId w:val="16"/>
        </w:numPr>
        <w:rPr>
          <w:rFonts w:asciiTheme="minorHAnsi" w:hAnsiTheme="minorHAnsi"/>
        </w:rPr>
      </w:pPr>
      <w:r w:rsidRPr="003A2D27">
        <w:rPr>
          <w:rFonts w:asciiTheme="minorHAnsi" w:hAnsiTheme="minorHAnsi"/>
        </w:rPr>
        <w:t xml:space="preserve">Affected </w:t>
      </w:r>
      <w:r w:rsidR="006B4A95" w:rsidRPr="003A2D27">
        <w:rPr>
          <w:rFonts w:asciiTheme="minorHAnsi" w:hAnsiTheme="minorHAnsi"/>
        </w:rPr>
        <w:t>E</w:t>
      </w:r>
      <w:r w:rsidRPr="003A2D27">
        <w:rPr>
          <w:rFonts w:asciiTheme="minorHAnsi" w:hAnsiTheme="minorHAnsi"/>
        </w:rPr>
        <w:t xml:space="preserve">mployees working in areas where </w:t>
      </w:r>
      <w:r w:rsidR="00752F79" w:rsidRPr="003A2D27">
        <w:rPr>
          <w:rFonts w:asciiTheme="minorHAnsi" w:hAnsiTheme="minorHAnsi"/>
        </w:rPr>
        <w:t>lockout/t</w:t>
      </w:r>
      <w:r w:rsidR="0062702D" w:rsidRPr="003A2D27">
        <w:rPr>
          <w:rFonts w:asciiTheme="minorHAnsi" w:hAnsiTheme="minorHAnsi"/>
        </w:rPr>
        <w:t>agout</w:t>
      </w:r>
      <w:r w:rsidRPr="003A2D27">
        <w:rPr>
          <w:rFonts w:asciiTheme="minorHAnsi" w:hAnsiTheme="minorHAnsi"/>
        </w:rPr>
        <w:t xml:space="preserve"> may be used </w:t>
      </w:r>
      <w:r w:rsidR="0062702D" w:rsidRPr="003A2D27">
        <w:rPr>
          <w:rFonts w:asciiTheme="minorHAnsi" w:hAnsiTheme="minorHAnsi"/>
        </w:rPr>
        <w:t>will</w:t>
      </w:r>
      <w:r w:rsidRPr="003A2D27">
        <w:rPr>
          <w:rFonts w:asciiTheme="minorHAnsi" w:hAnsiTheme="minorHAnsi"/>
        </w:rPr>
        <w:t xml:space="preserve"> be trained in the purpose of the </w:t>
      </w:r>
      <w:r w:rsidR="00752F79" w:rsidRPr="003A2D27">
        <w:rPr>
          <w:rFonts w:asciiTheme="minorHAnsi" w:hAnsiTheme="minorHAnsi"/>
        </w:rPr>
        <w:t>lockout/tagout p</w:t>
      </w:r>
      <w:r w:rsidR="0062702D" w:rsidRPr="003A2D27">
        <w:rPr>
          <w:rFonts w:asciiTheme="minorHAnsi" w:hAnsiTheme="minorHAnsi"/>
        </w:rPr>
        <w:t>rogram</w:t>
      </w:r>
      <w:r w:rsidR="00275350" w:rsidRPr="003A2D27">
        <w:rPr>
          <w:rFonts w:asciiTheme="minorHAnsi" w:hAnsiTheme="minorHAnsi"/>
        </w:rPr>
        <w:t>,</w:t>
      </w:r>
      <w:r w:rsidR="0062702D" w:rsidRPr="003A2D27">
        <w:rPr>
          <w:rFonts w:asciiTheme="minorHAnsi" w:hAnsiTheme="minorHAnsi"/>
        </w:rPr>
        <w:t xml:space="preserve"> identification of locks and tags and restrictions these impose on equipment operation</w:t>
      </w:r>
      <w:r w:rsidRPr="003A2D27">
        <w:rPr>
          <w:rFonts w:asciiTheme="minorHAnsi" w:hAnsiTheme="minorHAnsi"/>
        </w:rPr>
        <w:t>.</w:t>
      </w:r>
    </w:p>
    <w:p w:rsidR="00E31AFF" w:rsidRPr="003A2D27" w:rsidRDefault="00E31AFF" w:rsidP="00B13B30">
      <w:pPr>
        <w:pStyle w:val="NoSpacing"/>
        <w:numPr>
          <w:ilvl w:val="0"/>
          <w:numId w:val="16"/>
        </w:numPr>
        <w:rPr>
          <w:rFonts w:asciiTheme="minorHAnsi" w:hAnsiTheme="minorHAnsi"/>
        </w:rPr>
      </w:pPr>
      <w:r w:rsidRPr="003A2D27">
        <w:rPr>
          <w:rFonts w:asciiTheme="minorHAnsi" w:hAnsiTheme="minorHAnsi"/>
        </w:rPr>
        <w:t xml:space="preserve">Affected </w:t>
      </w:r>
      <w:r w:rsidR="006B4A95" w:rsidRPr="003A2D27">
        <w:rPr>
          <w:rFonts w:asciiTheme="minorHAnsi" w:hAnsiTheme="minorHAnsi"/>
        </w:rPr>
        <w:t>E</w:t>
      </w:r>
      <w:r w:rsidRPr="003A2D27">
        <w:rPr>
          <w:rFonts w:asciiTheme="minorHAnsi" w:hAnsiTheme="minorHAnsi"/>
        </w:rPr>
        <w:t xml:space="preserve">mployees must be retrained if a significant OSHA regulation or </w:t>
      </w:r>
      <w:r w:rsidR="00AB51C0" w:rsidRPr="003A2D27">
        <w:rPr>
          <w:rFonts w:asciiTheme="minorHAnsi" w:hAnsiTheme="minorHAnsi"/>
          <w:color w:val="C00000"/>
          <w:highlight w:val="yellow"/>
        </w:rPr>
        <w:t>&lt;</w:t>
      </w:r>
      <w:r w:rsidR="00FE572D" w:rsidRPr="003A2D27">
        <w:rPr>
          <w:rFonts w:asciiTheme="minorHAnsi" w:hAnsiTheme="minorHAnsi"/>
          <w:color w:val="C00000"/>
          <w:highlight w:val="yellow"/>
        </w:rPr>
        <w:t>Company Name</w:t>
      </w:r>
      <w:r w:rsidR="00AB51C0" w:rsidRPr="003A2D27">
        <w:rPr>
          <w:rFonts w:asciiTheme="minorHAnsi" w:hAnsiTheme="minorHAnsi"/>
          <w:color w:val="C00000"/>
          <w:highlight w:val="yellow"/>
        </w:rPr>
        <w:t>&gt;</w:t>
      </w:r>
      <w:r w:rsidRPr="003A2D27">
        <w:rPr>
          <w:rFonts w:asciiTheme="minorHAnsi" w:hAnsiTheme="minorHAnsi"/>
        </w:rPr>
        <w:t xml:space="preserve"> </w:t>
      </w:r>
      <w:r w:rsidR="0062702D" w:rsidRPr="003A2D27">
        <w:rPr>
          <w:rFonts w:asciiTheme="minorHAnsi" w:hAnsiTheme="minorHAnsi"/>
        </w:rPr>
        <w:t xml:space="preserve">lockout/tagout </w:t>
      </w:r>
      <w:r w:rsidRPr="003A2D27">
        <w:rPr>
          <w:rFonts w:asciiTheme="minorHAnsi" w:hAnsiTheme="minorHAnsi"/>
        </w:rPr>
        <w:t>guideline change has been made (i.e.</w:t>
      </w:r>
      <w:r w:rsidR="006A5677" w:rsidRPr="003A2D27">
        <w:rPr>
          <w:rFonts w:asciiTheme="minorHAnsi" w:hAnsiTheme="minorHAnsi"/>
        </w:rPr>
        <w:t>,</w:t>
      </w:r>
      <w:r w:rsidRPr="003A2D27">
        <w:rPr>
          <w:rFonts w:asciiTheme="minorHAnsi" w:hAnsiTheme="minorHAnsi"/>
        </w:rPr>
        <w:t xml:space="preserve"> new requirement, change in locks or tags).</w:t>
      </w:r>
    </w:p>
    <w:p w:rsidR="00E31AFF" w:rsidRPr="003A2D27" w:rsidRDefault="00E31AFF" w:rsidP="00B13B30">
      <w:pPr>
        <w:pStyle w:val="NoSpacing"/>
        <w:numPr>
          <w:ilvl w:val="0"/>
          <w:numId w:val="16"/>
        </w:numPr>
        <w:rPr>
          <w:rFonts w:asciiTheme="minorHAnsi" w:hAnsiTheme="minorHAnsi"/>
        </w:rPr>
      </w:pPr>
      <w:r w:rsidRPr="003A2D27">
        <w:rPr>
          <w:rFonts w:asciiTheme="minorHAnsi" w:hAnsiTheme="minorHAnsi"/>
        </w:rPr>
        <w:t xml:space="preserve">Affected </w:t>
      </w:r>
      <w:r w:rsidR="006B4A95" w:rsidRPr="003A2D27">
        <w:rPr>
          <w:rFonts w:asciiTheme="minorHAnsi" w:hAnsiTheme="minorHAnsi"/>
        </w:rPr>
        <w:t>E</w:t>
      </w:r>
      <w:r w:rsidRPr="003A2D27">
        <w:rPr>
          <w:rFonts w:asciiTheme="minorHAnsi" w:hAnsiTheme="minorHAnsi"/>
        </w:rPr>
        <w:t>mployee retraining can be delivered through awareness campaigns.</w:t>
      </w:r>
    </w:p>
    <w:p w:rsidR="004C2C73" w:rsidRDefault="000F1BFA" w:rsidP="005A39E0">
      <w:pPr>
        <w:pStyle w:val="NoSpacing"/>
        <w:numPr>
          <w:ilvl w:val="0"/>
          <w:numId w:val="16"/>
        </w:numPr>
        <w:rPr>
          <w:rFonts w:asciiTheme="minorHAnsi" w:hAnsiTheme="minorHAnsi"/>
        </w:rPr>
      </w:pPr>
      <w:r w:rsidRPr="003A2D27">
        <w:rPr>
          <w:rFonts w:asciiTheme="minorHAnsi" w:hAnsiTheme="minorHAnsi"/>
        </w:rPr>
        <w:t xml:space="preserve">Other </w:t>
      </w:r>
      <w:r w:rsidR="006B4A95" w:rsidRPr="003A2D27">
        <w:rPr>
          <w:rFonts w:asciiTheme="minorHAnsi" w:hAnsiTheme="minorHAnsi"/>
        </w:rPr>
        <w:t>E</w:t>
      </w:r>
      <w:r w:rsidRPr="003A2D27">
        <w:rPr>
          <w:rFonts w:asciiTheme="minorHAnsi" w:hAnsiTheme="minorHAnsi"/>
        </w:rPr>
        <w:t xml:space="preserve">mployees will be trained on the procedure and instructed never to attempt to restart or </w:t>
      </w:r>
      <w:r w:rsidR="00142EF4" w:rsidRPr="003A2D27">
        <w:rPr>
          <w:rFonts w:asciiTheme="minorHAnsi" w:hAnsiTheme="minorHAnsi"/>
        </w:rPr>
        <w:t>reenergize</w:t>
      </w:r>
      <w:r w:rsidRPr="003A2D27">
        <w:rPr>
          <w:rFonts w:asciiTheme="minorHAnsi" w:hAnsiTheme="minorHAnsi"/>
        </w:rPr>
        <w:t xml:space="preserve"> a machine that has been locked out or tagged out.</w:t>
      </w:r>
    </w:p>
    <w:p w:rsidR="005A39E0" w:rsidRPr="004C2C73" w:rsidRDefault="005A39E0" w:rsidP="004C2C73">
      <w:pPr>
        <w:pStyle w:val="NoSpacing"/>
        <w:rPr>
          <w:rFonts w:asciiTheme="minorHAnsi" w:hAnsiTheme="minorHAnsi"/>
          <w:b/>
        </w:rPr>
      </w:pPr>
      <w:r w:rsidRPr="004C2C73">
        <w:rPr>
          <w:rFonts w:asciiTheme="minorHAnsi" w:eastAsia="Times New Roman" w:hAnsiTheme="minorHAnsi"/>
          <w:b/>
        </w:rPr>
        <w:t>Retraining</w:t>
      </w:r>
      <w:r w:rsidR="0062702D" w:rsidRPr="004C2C73">
        <w:rPr>
          <w:rFonts w:asciiTheme="minorHAnsi" w:eastAsia="Times New Roman" w:hAnsiTheme="minorHAnsi"/>
          <w:b/>
        </w:rPr>
        <w:t xml:space="preserve"> of Authorized</w:t>
      </w:r>
      <w:r w:rsidR="000F1BFA" w:rsidRPr="004C2C73">
        <w:rPr>
          <w:rFonts w:asciiTheme="minorHAnsi" w:eastAsia="Times New Roman" w:hAnsiTheme="minorHAnsi"/>
          <w:b/>
        </w:rPr>
        <w:t xml:space="preserve"> and Affected</w:t>
      </w:r>
      <w:r w:rsidR="0062702D" w:rsidRPr="004C2C73">
        <w:rPr>
          <w:rFonts w:asciiTheme="minorHAnsi" w:eastAsia="Times New Roman" w:hAnsiTheme="minorHAnsi"/>
          <w:b/>
        </w:rPr>
        <w:t xml:space="preserve"> Employees</w:t>
      </w:r>
      <w:r w:rsidR="001060D1" w:rsidRPr="004C2C73">
        <w:rPr>
          <w:rFonts w:asciiTheme="minorHAnsi" w:eastAsia="Times New Roman" w:hAnsiTheme="minorHAnsi"/>
          <w:b/>
        </w:rPr>
        <w:t>.</w:t>
      </w:r>
      <w:r w:rsidRPr="004C2C73">
        <w:rPr>
          <w:rFonts w:asciiTheme="minorHAnsi" w:eastAsia="Times New Roman" w:hAnsiTheme="minorHAnsi"/>
          <w:b/>
          <w:color w:val="4F81BD"/>
        </w:rPr>
        <w:t xml:space="preserve"> </w:t>
      </w:r>
    </w:p>
    <w:p w:rsidR="005A39E0" w:rsidRPr="003A2D27" w:rsidRDefault="005A39E0" w:rsidP="003D75D9">
      <w:pPr>
        <w:autoSpaceDE w:val="0"/>
        <w:autoSpaceDN w:val="0"/>
        <w:adjustRightInd w:val="0"/>
        <w:spacing w:after="120"/>
        <w:ind w:left="360" w:firstLine="360"/>
        <w:rPr>
          <w:rFonts w:asciiTheme="minorHAnsi" w:hAnsiTheme="minorHAnsi"/>
        </w:rPr>
      </w:pPr>
      <w:r w:rsidRPr="003A2D27">
        <w:rPr>
          <w:rFonts w:asciiTheme="minorHAnsi" w:hAnsiTheme="minorHAnsi"/>
        </w:rPr>
        <w:t xml:space="preserve">Retraining is required </w:t>
      </w:r>
      <w:r w:rsidR="00EA051D" w:rsidRPr="003A2D27">
        <w:rPr>
          <w:rFonts w:asciiTheme="minorHAnsi" w:hAnsiTheme="minorHAnsi"/>
        </w:rPr>
        <w:t>if</w:t>
      </w:r>
      <w:r w:rsidRPr="003A2D27">
        <w:rPr>
          <w:rFonts w:asciiTheme="minorHAnsi" w:hAnsiTheme="minorHAnsi"/>
        </w:rPr>
        <w:t xml:space="preserve">: </w:t>
      </w:r>
    </w:p>
    <w:p w:rsidR="005A39E0" w:rsidRPr="003A2D27" w:rsidRDefault="005A39E0" w:rsidP="00B13B30">
      <w:pPr>
        <w:numPr>
          <w:ilvl w:val="0"/>
          <w:numId w:val="15"/>
        </w:numPr>
        <w:autoSpaceDE w:val="0"/>
        <w:autoSpaceDN w:val="0"/>
        <w:adjustRightInd w:val="0"/>
        <w:spacing w:after="0" w:line="240" w:lineRule="auto"/>
        <w:ind w:left="1147" w:hanging="360"/>
        <w:rPr>
          <w:rFonts w:asciiTheme="minorHAnsi" w:hAnsiTheme="minorHAnsi"/>
        </w:rPr>
      </w:pPr>
      <w:r w:rsidRPr="003A2D27">
        <w:rPr>
          <w:rFonts w:asciiTheme="minorHAnsi" w:hAnsiTheme="minorHAnsi"/>
        </w:rPr>
        <w:t xml:space="preserve">• </w:t>
      </w:r>
      <w:r w:rsidRPr="003A2D27">
        <w:rPr>
          <w:rFonts w:asciiTheme="minorHAnsi" w:hAnsiTheme="minorHAnsi"/>
        </w:rPr>
        <w:tab/>
        <w:t xml:space="preserve">There is a change in task assignment that involves use of different </w:t>
      </w:r>
      <w:r w:rsidR="00752F79" w:rsidRPr="003A2D27">
        <w:rPr>
          <w:rFonts w:asciiTheme="minorHAnsi" w:hAnsiTheme="minorHAnsi"/>
        </w:rPr>
        <w:t>l</w:t>
      </w:r>
      <w:r w:rsidR="003D75D9" w:rsidRPr="003A2D27">
        <w:rPr>
          <w:rFonts w:asciiTheme="minorHAnsi" w:hAnsiTheme="minorHAnsi"/>
        </w:rPr>
        <w:t>ockout/t</w:t>
      </w:r>
      <w:r w:rsidR="0062702D" w:rsidRPr="003A2D27">
        <w:rPr>
          <w:rFonts w:asciiTheme="minorHAnsi" w:hAnsiTheme="minorHAnsi"/>
        </w:rPr>
        <w:t xml:space="preserve">agout </w:t>
      </w:r>
      <w:r w:rsidRPr="003A2D27">
        <w:rPr>
          <w:rFonts w:asciiTheme="minorHAnsi" w:hAnsiTheme="minorHAnsi"/>
        </w:rPr>
        <w:t xml:space="preserve">procedures for which the </w:t>
      </w:r>
      <w:r w:rsidR="005803E0" w:rsidRPr="003A2D27">
        <w:rPr>
          <w:rFonts w:asciiTheme="minorHAnsi" w:hAnsiTheme="minorHAnsi"/>
        </w:rPr>
        <w:t>A</w:t>
      </w:r>
      <w:r w:rsidRPr="003A2D27">
        <w:rPr>
          <w:rFonts w:asciiTheme="minorHAnsi" w:hAnsiTheme="minorHAnsi"/>
        </w:rPr>
        <w:t xml:space="preserve">uthorized </w:t>
      </w:r>
      <w:r w:rsidR="005803E0" w:rsidRPr="003A2D27">
        <w:rPr>
          <w:rFonts w:asciiTheme="minorHAnsi" w:hAnsiTheme="minorHAnsi"/>
        </w:rPr>
        <w:t>E</w:t>
      </w:r>
      <w:r w:rsidRPr="003A2D27">
        <w:rPr>
          <w:rFonts w:asciiTheme="minorHAnsi" w:hAnsiTheme="minorHAnsi"/>
        </w:rPr>
        <w:t xml:space="preserve">mployee has </w:t>
      </w:r>
      <w:r w:rsidR="0062702D" w:rsidRPr="003A2D27">
        <w:rPr>
          <w:rFonts w:asciiTheme="minorHAnsi" w:hAnsiTheme="minorHAnsi"/>
        </w:rPr>
        <w:t xml:space="preserve">not </w:t>
      </w:r>
      <w:r w:rsidRPr="003A2D27">
        <w:rPr>
          <w:rFonts w:asciiTheme="minorHAnsi" w:hAnsiTheme="minorHAnsi"/>
        </w:rPr>
        <w:t>been previously trained</w:t>
      </w:r>
      <w:r w:rsidR="00EA051D" w:rsidRPr="003A2D27">
        <w:rPr>
          <w:rFonts w:asciiTheme="minorHAnsi" w:hAnsiTheme="minorHAnsi"/>
        </w:rPr>
        <w:t>.</w:t>
      </w:r>
      <w:r w:rsidRPr="003A2D27">
        <w:rPr>
          <w:rFonts w:asciiTheme="minorHAnsi" w:hAnsiTheme="minorHAnsi"/>
        </w:rPr>
        <w:t xml:space="preserve"> </w:t>
      </w:r>
    </w:p>
    <w:p w:rsidR="005A39E0" w:rsidRPr="003A2D27" w:rsidRDefault="005A39E0" w:rsidP="00B13B30">
      <w:pPr>
        <w:numPr>
          <w:ilvl w:val="0"/>
          <w:numId w:val="15"/>
        </w:numPr>
        <w:autoSpaceDE w:val="0"/>
        <w:autoSpaceDN w:val="0"/>
        <w:adjustRightInd w:val="0"/>
        <w:spacing w:after="0" w:line="240" w:lineRule="auto"/>
        <w:ind w:left="1147" w:hanging="360"/>
        <w:rPr>
          <w:rFonts w:asciiTheme="minorHAnsi" w:hAnsiTheme="minorHAnsi"/>
        </w:rPr>
      </w:pPr>
      <w:r w:rsidRPr="003A2D27">
        <w:rPr>
          <w:rFonts w:asciiTheme="minorHAnsi" w:hAnsiTheme="minorHAnsi"/>
        </w:rPr>
        <w:t xml:space="preserve">• </w:t>
      </w:r>
      <w:r w:rsidRPr="003A2D27">
        <w:rPr>
          <w:rFonts w:asciiTheme="minorHAnsi" w:hAnsiTheme="minorHAnsi"/>
        </w:rPr>
        <w:tab/>
        <w:t>There is a change in the machine, equipment or proc</w:t>
      </w:r>
      <w:r w:rsidR="00EA051D" w:rsidRPr="003A2D27">
        <w:rPr>
          <w:rFonts w:asciiTheme="minorHAnsi" w:hAnsiTheme="minorHAnsi"/>
        </w:rPr>
        <w:t>esses that presents new hazards.</w:t>
      </w:r>
      <w:r w:rsidRPr="003A2D27">
        <w:rPr>
          <w:rFonts w:asciiTheme="minorHAnsi" w:hAnsiTheme="minorHAnsi"/>
        </w:rPr>
        <w:t xml:space="preserve"> </w:t>
      </w:r>
    </w:p>
    <w:p w:rsidR="005A39E0" w:rsidRPr="003A2D27" w:rsidRDefault="005A39E0" w:rsidP="00B13B30">
      <w:pPr>
        <w:numPr>
          <w:ilvl w:val="0"/>
          <w:numId w:val="15"/>
        </w:numPr>
        <w:autoSpaceDE w:val="0"/>
        <w:autoSpaceDN w:val="0"/>
        <w:adjustRightInd w:val="0"/>
        <w:spacing w:after="0" w:line="240" w:lineRule="auto"/>
        <w:ind w:left="1147" w:hanging="360"/>
        <w:rPr>
          <w:rFonts w:asciiTheme="minorHAnsi" w:hAnsiTheme="minorHAnsi"/>
        </w:rPr>
      </w:pPr>
      <w:r w:rsidRPr="003A2D27">
        <w:rPr>
          <w:rFonts w:asciiTheme="minorHAnsi" w:hAnsiTheme="minorHAnsi"/>
        </w:rPr>
        <w:t xml:space="preserve">• </w:t>
      </w:r>
      <w:r w:rsidRPr="003A2D27">
        <w:rPr>
          <w:rFonts w:asciiTheme="minorHAnsi" w:hAnsiTheme="minorHAnsi"/>
        </w:rPr>
        <w:tab/>
        <w:t>There is a change in the energy</w:t>
      </w:r>
      <w:r w:rsidR="006A5677" w:rsidRPr="003A2D27">
        <w:rPr>
          <w:rFonts w:asciiTheme="minorHAnsi" w:hAnsiTheme="minorHAnsi"/>
        </w:rPr>
        <w:t>-</w:t>
      </w:r>
      <w:r w:rsidRPr="003A2D27">
        <w:rPr>
          <w:rFonts w:asciiTheme="minorHAnsi" w:hAnsiTheme="minorHAnsi"/>
        </w:rPr>
        <w:t>control procedures</w:t>
      </w:r>
      <w:r w:rsidR="00EA051D" w:rsidRPr="003A2D27">
        <w:rPr>
          <w:rFonts w:asciiTheme="minorHAnsi" w:hAnsiTheme="minorHAnsi"/>
        </w:rPr>
        <w:t>.</w:t>
      </w:r>
      <w:r w:rsidRPr="003A2D27">
        <w:rPr>
          <w:rFonts w:asciiTheme="minorHAnsi" w:hAnsiTheme="minorHAnsi"/>
        </w:rPr>
        <w:t xml:space="preserve"> </w:t>
      </w:r>
    </w:p>
    <w:p w:rsidR="005A39E0" w:rsidRPr="003A2D27" w:rsidRDefault="005A39E0" w:rsidP="00B13B30">
      <w:pPr>
        <w:numPr>
          <w:ilvl w:val="0"/>
          <w:numId w:val="15"/>
        </w:numPr>
        <w:autoSpaceDE w:val="0"/>
        <w:autoSpaceDN w:val="0"/>
        <w:adjustRightInd w:val="0"/>
        <w:spacing w:after="0" w:line="240" w:lineRule="auto"/>
        <w:ind w:left="1147" w:hanging="360"/>
        <w:rPr>
          <w:rFonts w:asciiTheme="minorHAnsi" w:hAnsiTheme="minorHAnsi"/>
        </w:rPr>
      </w:pPr>
      <w:r w:rsidRPr="003A2D27">
        <w:rPr>
          <w:rFonts w:asciiTheme="minorHAnsi" w:hAnsiTheme="minorHAnsi"/>
        </w:rPr>
        <w:t xml:space="preserve">• </w:t>
      </w:r>
      <w:r w:rsidRPr="003A2D27">
        <w:rPr>
          <w:rFonts w:asciiTheme="minorHAnsi" w:hAnsiTheme="minorHAnsi"/>
        </w:rPr>
        <w:tab/>
        <w:t xml:space="preserve">The </w:t>
      </w:r>
      <w:r w:rsidR="005803E0" w:rsidRPr="003A2D27">
        <w:rPr>
          <w:rFonts w:asciiTheme="minorHAnsi" w:hAnsiTheme="minorHAnsi"/>
        </w:rPr>
        <w:t>S</w:t>
      </w:r>
      <w:r w:rsidRPr="003A2D27">
        <w:rPr>
          <w:rFonts w:asciiTheme="minorHAnsi" w:hAnsiTheme="minorHAnsi"/>
        </w:rPr>
        <w:t>upervisor has reason to believe</w:t>
      </w:r>
      <w:r w:rsidR="00EA051D" w:rsidRPr="003A2D27">
        <w:rPr>
          <w:rFonts w:asciiTheme="minorHAnsi" w:hAnsiTheme="minorHAnsi"/>
        </w:rPr>
        <w:t>,</w:t>
      </w:r>
      <w:r w:rsidRPr="003A2D27">
        <w:rPr>
          <w:rFonts w:asciiTheme="minorHAnsi" w:hAnsiTheme="minorHAnsi"/>
        </w:rPr>
        <w:t xml:space="preserve"> or determines through a periodic inspection or observation</w:t>
      </w:r>
      <w:r w:rsidR="00EA051D" w:rsidRPr="003A2D27">
        <w:rPr>
          <w:rFonts w:asciiTheme="minorHAnsi" w:hAnsiTheme="minorHAnsi"/>
        </w:rPr>
        <w:t>,</w:t>
      </w:r>
      <w:r w:rsidRPr="003A2D27">
        <w:rPr>
          <w:rFonts w:asciiTheme="minorHAnsi" w:hAnsiTheme="minorHAnsi"/>
        </w:rPr>
        <w:t xml:space="preserve"> that an </w:t>
      </w:r>
      <w:r w:rsidR="005803E0" w:rsidRPr="003A2D27">
        <w:rPr>
          <w:rFonts w:asciiTheme="minorHAnsi" w:hAnsiTheme="minorHAnsi"/>
        </w:rPr>
        <w:t>A</w:t>
      </w:r>
      <w:r w:rsidRPr="003A2D27">
        <w:rPr>
          <w:rFonts w:asciiTheme="minorHAnsi" w:hAnsiTheme="minorHAnsi"/>
        </w:rPr>
        <w:t xml:space="preserve">uthorized </w:t>
      </w:r>
      <w:r w:rsidR="000F1BFA" w:rsidRPr="003A2D27">
        <w:rPr>
          <w:rFonts w:asciiTheme="minorHAnsi" w:hAnsiTheme="minorHAnsi"/>
        </w:rPr>
        <w:t xml:space="preserve">or </w:t>
      </w:r>
      <w:r w:rsidR="005803E0" w:rsidRPr="003A2D27">
        <w:rPr>
          <w:rFonts w:asciiTheme="minorHAnsi" w:hAnsiTheme="minorHAnsi"/>
        </w:rPr>
        <w:t>A</w:t>
      </w:r>
      <w:r w:rsidR="000F1BFA" w:rsidRPr="003A2D27">
        <w:rPr>
          <w:rFonts w:asciiTheme="minorHAnsi" w:hAnsiTheme="minorHAnsi"/>
        </w:rPr>
        <w:t xml:space="preserve">ffected </w:t>
      </w:r>
      <w:r w:rsidR="005803E0" w:rsidRPr="003A2D27">
        <w:rPr>
          <w:rFonts w:asciiTheme="minorHAnsi" w:hAnsiTheme="minorHAnsi"/>
        </w:rPr>
        <w:t>E</w:t>
      </w:r>
      <w:r w:rsidR="000F1BFA" w:rsidRPr="003A2D27">
        <w:rPr>
          <w:rFonts w:asciiTheme="minorHAnsi" w:hAnsiTheme="minorHAnsi"/>
        </w:rPr>
        <w:t>mployee is performing the energy</w:t>
      </w:r>
      <w:r w:rsidR="006A5677" w:rsidRPr="003A2D27">
        <w:rPr>
          <w:rFonts w:asciiTheme="minorHAnsi" w:hAnsiTheme="minorHAnsi"/>
        </w:rPr>
        <w:t>-</w:t>
      </w:r>
      <w:r w:rsidR="000F1BFA" w:rsidRPr="003A2D27">
        <w:rPr>
          <w:rFonts w:asciiTheme="minorHAnsi" w:hAnsiTheme="minorHAnsi"/>
        </w:rPr>
        <w:t>control procedures inadequately or has</w:t>
      </w:r>
      <w:r w:rsidRPr="003A2D27">
        <w:rPr>
          <w:rFonts w:asciiTheme="minorHAnsi" w:hAnsiTheme="minorHAnsi"/>
        </w:rPr>
        <w:t xml:space="preserve"> deviated from or lacks sufficient knowledge of established procedures. </w:t>
      </w:r>
      <w:r w:rsidR="003B1778" w:rsidRPr="003A2D27">
        <w:rPr>
          <w:rFonts w:asciiTheme="minorHAnsi" w:hAnsiTheme="minorHAnsi"/>
        </w:rPr>
        <w:br/>
      </w:r>
    </w:p>
    <w:p w:rsidR="003B1778" w:rsidRPr="003A2D27" w:rsidRDefault="006A5C51" w:rsidP="003D75D9">
      <w:pPr>
        <w:suppressAutoHyphens/>
        <w:spacing w:after="120"/>
        <w:rPr>
          <w:rFonts w:asciiTheme="minorHAnsi" w:hAnsiTheme="minorHAnsi"/>
          <w:b/>
          <w:spacing w:val="-3"/>
        </w:rPr>
      </w:pPr>
      <w:r w:rsidRPr="003A2D27">
        <w:rPr>
          <w:rFonts w:asciiTheme="minorHAnsi" w:hAnsiTheme="minorHAnsi"/>
          <w:b/>
          <w:spacing w:val="-3"/>
        </w:rPr>
        <w:t xml:space="preserve">Record </w:t>
      </w:r>
      <w:r w:rsidR="003B1778" w:rsidRPr="003A2D27">
        <w:rPr>
          <w:rFonts w:asciiTheme="minorHAnsi" w:hAnsiTheme="minorHAnsi"/>
          <w:b/>
          <w:spacing w:val="-3"/>
        </w:rPr>
        <w:t>retention</w:t>
      </w:r>
      <w:r w:rsidR="001060D1" w:rsidRPr="003A2D27">
        <w:rPr>
          <w:rFonts w:asciiTheme="minorHAnsi" w:hAnsiTheme="minorHAnsi"/>
          <w:b/>
          <w:spacing w:val="-3"/>
        </w:rPr>
        <w:t>.</w:t>
      </w:r>
    </w:p>
    <w:p w:rsidR="003B1778" w:rsidRPr="003A2D27" w:rsidRDefault="0062702D" w:rsidP="003B1778">
      <w:pPr>
        <w:pStyle w:val="ListParagraph"/>
        <w:numPr>
          <w:ilvl w:val="0"/>
          <w:numId w:val="18"/>
        </w:numPr>
        <w:suppressAutoHyphens/>
        <w:ind w:left="1080"/>
        <w:rPr>
          <w:rFonts w:asciiTheme="minorHAnsi" w:hAnsiTheme="minorHAnsi"/>
          <w:spacing w:val="-3"/>
        </w:rPr>
      </w:pPr>
      <w:r w:rsidRPr="003A2D27">
        <w:rPr>
          <w:rFonts w:asciiTheme="minorHAnsi" w:hAnsiTheme="minorHAnsi"/>
          <w:spacing w:val="-3"/>
        </w:rPr>
        <w:t>All training records</w:t>
      </w:r>
      <w:r w:rsidR="00C40CF2" w:rsidRPr="003A2D27">
        <w:rPr>
          <w:rFonts w:asciiTheme="minorHAnsi" w:hAnsiTheme="minorHAnsi"/>
          <w:spacing w:val="-3"/>
        </w:rPr>
        <w:t>, including employee names and training dates,</w:t>
      </w:r>
      <w:r w:rsidRPr="003A2D27">
        <w:rPr>
          <w:rFonts w:asciiTheme="minorHAnsi" w:hAnsiTheme="minorHAnsi"/>
          <w:spacing w:val="-3"/>
        </w:rPr>
        <w:t xml:space="preserve"> will be maintained in the </w:t>
      </w:r>
      <w:r w:rsidR="000204FC" w:rsidRPr="003A2D27">
        <w:rPr>
          <w:rFonts w:asciiTheme="minorHAnsi" w:hAnsiTheme="minorHAnsi"/>
          <w:color w:val="C00000"/>
          <w:spacing w:val="-3"/>
          <w:highlight w:val="yellow"/>
        </w:rPr>
        <w:t>&lt;</w:t>
      </w:r>
      <w:r w:rsidRPr="003A2D27">
        <w:rPr>
          <w:rFonts w:asciiTheme="minorHAnsi" w:hAnsiTheme="minorHAnsi"/>
          <w:color w:val="C00000"/>
          <w:spacing w:val="-3"/>
          <w:highlight w:val="yellow"/>
        </w:rPr>
        <w:t xml:space="preserve">Safety and Health </w:t>
      </w:r>
      <w:r w:rsidR="00FE572D" w:rsidRPr="003A2D27">
        <w:rPr>
          <w:rFonts w:asciiTheme="minorHAnsi" w:hAnsiTheme="minorHAnsi"/>
          <w:color w:val="C00000"/>
          <w:spacing w:val="-3"/>
          <w:highlight w:val="yellow"/>
        </w:rPr>
        <w:t>O</w:t>
      </w:r>
      <w:r w:rsidRPr="003A2D27">
        <w:rPr>
          <w:rFonts w:asciiTheme="minorHAnsi" w:hAnsiTheme="minorHAnsi"/>
          <w:color w:val="C00000"/>
          <w:spacing w:val="-3"/>
          <w:highlight w:val="yellow"/>
        </w:rPr>
        <w:t>ffices</w:t>
      </w:r>
      <w:r w:rsidR="000204FC" w:rsidRPr="003A2D27">
        <w:rPr>
          <w:rFonts w:asciiTheme="minorHAnsi" w:hAnsiTheme="minorHAnsi"/>
          <w:color w:val="C00000"/>
          <w:spacing w:val="-3"/>
          <w:highlight w:val="yellow"/>
        </w:rPr>
        <w:t>&gt;</w:t>
      </w:r>
      <w:r w:rsidR="003B1778" w:rsidRPr="003A2D27">
        <w:rPr>
          <w:rFonts w:asciiTheme="minorHAnsi" w:hAnsiTheme="minorHAnsi"/>
          <w:color w:val="C00000"/>
          <w:spacing w:val="-3"/>
          <w:highlight w:val="yellow"/>
        </w:rPr>
        <w:t>.</w:t>
      </w:r>
    </w:p>
    <w:p w:rsidR="006A5C51" w:rsidRDefault="0062702D" w:rsidP="003B1778">
      <w:pPr>
        <w:pStyle w:val="ListParagraph"/>
        <w:numPr>
          <w:ilvl w:val="0"/>
          <w:numId w:val="18"/>
        </w:numPr>
        <w:suppressAutoHyphens/>
        <w:ind w:left="1080"/>
        <w:rPr>
          <w:rFonts w:asciiTheme="minorHAnsi" w:hAnsiTheme="minorHAnsi"/>
          <w:spacing w:val="-3"/>
        </w:rPr>
      </w:pPr>
      <w:r w:rsidRPr="003A2D27">
        <w:rPr>
          <w:rFonts w:asciiTheme="minorHAnsi" w:hAnsiTheme="minorHAnsi"/>
          <w:spacing w:val="-3"/>
        </w:rPr>
        <w:t xml:space="preserve">Training records will </w:t>
      </w:r>
      <w:r w:rsidR="003B1778" w:rsidRPr="003A2D27">
        <w:rPr>
          <w:rFonts w:asciiTheme="minorHAnsi" w:hAnsiTheme="minorHAnsi"/>
          <w:spacing w:val="-3"/>
        </w:rPr>
        <w:t>be m</w:t>
      </w:r>
      <w:r w:rsidRPr="003A2D27">
        <w:rPr>
          <w:rFonts w:asciiTheme="minorHAnsi" w:hAnsiTheme="minorHAnsi"/>
          <w:spacing w:val="-3"/>
        </w:rPr>
        <w:t>aintained indefinitely</w:t>
      </w:r>
      <w:r w:rsidR="003B1778" w:rsidRPr="003A2D27">
        <w:rPr>
          <w:rFonts w:asciiTheme="minorHAnsi" w:hAnsiTheme="minorHAnsi"/>
          <w:spacing w:val="-3"/>
        </w:rPr>
        <w:t>.</w:t>
      </w:r>
    </w:p>
    <w:p w:rsidR="003A2D27" w:rsidRDefault="003A2D27" w:rsidP="003A2D27">
      <w:pPr>
        <w:suppressAutoHyphens/>
        <w:rPr>
          <w:rFonts w:asciiTheme="minorHAnsi" w:hAnsiTheme="minorHAnsi"/>
          <w:spacing w:val="-3"/>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3A2D27" w:rsidTr="004653EF">
        <w:tc>
          <w:tcPr>
            <w:tcW w:w="11016" w:type="dxa"/>
            <w:shd w:val="solid" w:color="DBE5F1" w:themeColor="accent1" w:themeTint="33" w:fill="auto"/>
          </w:tcPr>
          <w:p w:rsidR="003A2D27" w:rsidRPr="003A2D27" w:rsidRDefault="003A2D27" w:rsidP="003A2D27">
            <w:pPr>
              <w:suppressAutoHyphens/>
              <w:spacing w:before="120" w:after="120"/>
              <w:ind w:left="144" w:right="144"/>
              <w:rPr>
                <w:rFonts w:asciiTheme="minorHAnsi" w:hAnsiTheme="minorHAnsi"/>
                <w:spacing w:val="-3"/>
              </w:rPr>
            </w:pPr>
            <w:r w:rsidRPr="003A2D27">
              <w:rPr>
                <w:rFonts w:asciiTheme="minorHAnsi" w:hAnsiTheme="minorHAnsi"/>
                <w:b/>
                <w:i/>
              </w:rPr>
              <w:t xml:space="preserve">Check Your Understanding. </w:t>
            </w:r>
            <w:r w:rsidRPr="003A2D27">
              <w:rPr>
                <w:rFonts w:asciiTheme="minorHAnsi" w:hAnsiTheme="minorHAnsi"/>
                <w:spacing w:val="-3"/>
              </w:rPr>
              <w:t xml:space="preserve">A sample authorized employee training record is provided in </w:t>
            </w:r>
            <w:r w:rsidRPr="003A2D27">
              <w:rPr>
                <w:rFonts w:asciiTheme="minorHAnsi" w:hAnsiTheme="minorHAnsi"/>
                <w:b/>
                <w:i/>
                <w:spacing w:val="-3"/>
              </w:rPr>
              <w:t>Appendix C</w:t>
            </w:r>
            <w:r w:rsidRPr="003A2D27">
              <w:rPr>
                <w:rFonts w:asciiTheme="minorHAnsi" w:hAnsiTheme="minorHAnsi"/>
                <w:spacing w:val="-3"/>
              </w:rPr>
              <w:t xml:space="preserve">. An Affected and Other Employee training record is provided in </w:t>
            </w:r>
            <w:r w:rsidRPr="003A2D27">
              <w:rPr>
                <w:rFonts w:asciiTheme="minorHAnsi" w:hAnsiTheme="minorHAnsi"/>
                <w:b/>
                <w:i/>
                <w:spacing w:val="-3"/>
              </w:rPr>
              <w:t>Appendix D</w:t>
            </w:r>
            <w:r w:rsidRPr="003A2D27">
              <w:rPr>
                <w:rFonts w:asciiTheme="minorHAnsi" w:hAnsiTheme="minorHAnsi"/>
                <w:spacing w:val="-3"/>
              </w:rPr>
              <w:t>.</w:t>
            </w:r>
          </w:p>
        </w:tc>
      </w:tr>
    </w:tbl>
    <w:p w:rsidR="003A2D27" w:rsidRPr="003A2D27" w:rsidRDefault="003A2D27" w:rsidP="003A2D27">
      <w:pPr>
        <w:suppressAutoHyphens/>
        <w:rPr>
          <w:rFonts w:asciiTheme="minorHAnsi" w:hAnsiTheme="minorHAnsi"/>
          <w:spacing w:val="-3"/>
        </w:rPr>
      </w:pPr>
    </w:p>
    <w:p w:rsidR="00C70E4E" w:rsidRPr="00A13ADC" w:rsidRDefault="00C70E4E" w:rsidP="00E612FD">
      <w:pPr>
        <w:pBdr>
          <w:bottom w:val="single" w:sz="12" w:space="1" w:color="auto"/>
        </w:pBdr>
        <w:spacing w:after="240"/>
        <w:rPr>
          <w:rFonts w:asciiTheme="minorHAnsi" w:hAnsiTheme="minorHAnsi"/>
          <w:b/>
          <w:sz w:val="28"/>
        </w:rPr>
      </w:pPr>
      <w:r w:rsidRPr="00A13ADC">
        <w:rPr>
          <w:rFonts w:asciiTheme="minorHAnsi" w:hAnsiTheme="minorHAnsi"/>
          <w:b/>
          <w:sz w:val="28"/>
        </w:rPr>
        <w:t>Periodic Program Review</w:t>
      </w:r>
    </w:p>
    <w:p w:rsidR="00D82C02" w:rsidRPr="003A2D27" w:rsidRDefault="009A6C7D" w:rsidP="00D82C02">
      <w:pPr>
        <w:suppressAutoHyphens/>
        <w:rPr>
          <w:rFonts w:asciiTheme="minorHAnsi" w:hAnsiTheme="minorHAnsi"/>
          <w:spacing w:val="-3"/>
        </w:rPr>
      </w:pPr>
      <w:r w:rsidRPr="003A2D27">
        <w:rPr>
          <w:rFonts w:asciiTheme="minorHAnsi" w:hAnsiTheme="minorHAnsi"/>
          <w:spacing w:val="-3"/>
        </w:rPr>
        <w:t>All</w:t>
      </w:r>
      <w:r w:rsidR="00C70E4E" w:rsidRPr="003A2D27">
        <w:rPr>
          <w:rFonts w:asciiTheme="minorHAnsi" w:hAnsiTheme="minorHAnsi"/>
          <w:spacing w:val="-3"/>
        </w:rPr>
        <w:t xml:space="preserve"> lockout/tagout procedures </w:t>
      </w:r>
      <w:r w:rsidR="00C76BE7" w:rsidRPr="003A2D27">
        <w:rPr>
          <w:rFonts w:asciiTheme="minorHAnsi" w:hAnsiTheme="minorHAnsi"/>
          <w:spacing w:val="-3"/>
        </w:rPr>
        <w:t>will be</w:t>
      </w:r>
      <w:r w:rsidR="00C70E4E" w:rsidRPr="003A2D27">
        <w:rPr>
          <w:rFonts w:asciiTheme="minorHAnsi" w:hAnsiTheme="minorHAnsi"/>
          <w:spacing w:val="-3"/>
        </w:rPr>
        <w:t xml:space="preserve"> reviewed</w:t>
      </w:r>
      <w:r w:rsidRPr="003A2D27">
        <w:rPr>
          <w:rFonts w:asciiTheme="minorHAnsi" w:hAnsiTheme="minorHAnsi"/>
          <w:spacing w:val="-3"/>
        </w:rPr>
        <w:t xml:space="preserve"> at least </w:t>
      </w:r>
      <w:r w:rsidRPr="003A2D27">
        <w:rPr>
          <w:rFonts w:asciiTheme="minorHAnsi" w:hAnsiTheme="minorHAnsi"/>
          <w:b/>
          <w:spacing w:val="-3"/>
        </w:rPr>
        <w:t>annually</w:t>
      </w:r>
      <w:r w:rsidR="00C70E4E" w:rsidRPr="003A2D27">
        <w:rPr>
          <w:rFonts w:asciiTheme="minorHAnsi" w:hAnsiTheme="minorHAnsi"/>
          <w:spacing w:val="-3"/>
        </w:rPr>
        <w:t>.</w:t>
      </w:r>
      <w:r w:rsidR="00446F91" w:rsidRPr="003A2D27">
        <w:rPr>
          <w:rFonts w:asciiTheme="minorHAnsi" w:hAnsiTheme="minorHAnsi"/>
          <w:spacing w:val="-3"/>
        </w:rPr>
        <w:t xml:space="preserve"> </w:t>
      </w:r>
      <w:r w:rsidRPr="003A2D27">
        <w:rPr>
          <w:rFonts w:asciiTheme="minorHAnsi" w:hAnsiTheme="minorHAnsi"/>
          <w:spacing w:val="-3"/>
        </w:rPr>
        <w:t>The procedure will be reviewed for adequacy and completeness by a</w:t>
      </w:r>
      <w:r w:rsidR="00C70E4E" w:rsidRPr="003A2D27">
        <w:rPr>
          <w:rFonts w:asciiTheme="minorHAnsi" w:hAnsiTheme="minorHAnsi"/>
          <w:spacing w:val="-3"/>
        </w:rPr>
        <w:t xml:space="preserve">n </w:t>
      </w:r>
      <w:r w:rsidR="005803E0" w:rsidRPr="003A2D27">
        <w:rPr>
          <w:rFonts w:asciiTheme="minorHAnsi" w:hAnsiTheme="minorHAnsi"/>
          <w:spacing w:val="-3"/>
        </w:rPr>
        <w:t>A</w:t>
      </w:r>
      <w:r w:rsidR="00C70E4E" w:rsidRPr="003A2D27">
        <w:rPr>
          <w:rFonts w:asciiTheme="minorHAnsi" w:hAnsiTheme="minorHAnsi"/>
          <w:spacing w:val="-3"/>
        </w:rPr>
        <w:t xml:space="preserve">uthorized </w:t>
      </w:r>
      <w:r w:rsidR="005803E0" w:rsidRPr="003A2D27">
        <w:rPr>
          <w:rFonts w:asciiTheme="minorHAnsi" w:hAnsiTheme="minorHAnsi"/>
          <w:spacing w:val="-3"/>
        </w:rPr>
        <w:t>E</w:t>
      </w:r>
      <w:r w:rsidR="00C70E4E" w:rsidRPr="003A2D27">
        <w:rPr>
          <w:rFonts w:asciiTheme="minorHAnsi" w:hAnsiTheme="minorHAnsi"/>
          <w:spacing w:val="-3"/>
        </w:rPr>
        <w:t xml:space="preserve">mployee who does not </w:t>
      </w:r>
      <w:r w:rsidR="00275350" w:rsidRPr="003A2D27">
        <w:rPr>
          <w:rFonts w:asciiTheme="minorHAnsi" w:hAnsiTheme="minorHAnsi"/>
          <w:spacing w:val="-3"/>
        </w:rPr>
        <w:t xml:space="preserve">regularly </w:t>
      </w:r>
      <w:r w:rsidR="00C70E4E" w:rsidRPr="003A2D27">
        <w:rPr>
          <w:rFonts w:asciiTheme="minorHAnsi" w:hAnsiTheme="minorHAnsi"/>
          <w:spacing w:val="-3"/>
        </w:rPr>
        <w:t xml:space="preserve">use the </w:t>
      </w:r>
      <w:r w:rsidRPr="003A2D27">
        <w:rPr>
          <w:rFonts w:asciiTheme="minorHAnsi" w:hAnsiTheme="minorHAnsi"/>
          <w:spacing w:val="-3"/>
        </w:rPr>
        <w:t>machine/equipment-</w:t>
      </w:r>
      <w:r w:rsidR="00C70E4E" w:rsidRPr="003A2D27">
        <w:rPr>
          <w:rFonts w:asciiTheme="minorHAnsi" w:hAnsiTheme="minorHAnsi"/>
          <w:spacing w:val="-3"/>
        </w:rPr>
        <w:t xml:space="preserve">specific lockout procedure </w:t>
      </w:r>
      <w:r w:rsidR="003D75D9" w:rsidRPr="003A2D27">
        <w:rPr>
          <w:rFonts w:asciiTheme="minorHAnsi" w:hAnsiTheme="minorHAnsi"/>
          <w:spacing w:val="-3"/>
        </w:rPr>
        <w:t>or</w:t>
      </w:r>
      <w:r w:rsidRPr="003A2D27">
        <w:rPr>
          <w:rFonts w:asciiTheme="minorHAnsi" w:hAnsiTheme="minorHAnsi"/>
          <w:spacing w:val="-3"/>
        </w:rPr>
        <w:t xml:space="preserve"> by a</w:t>
      </w:r>
      <w:r w:rsidR="003D75D9" w:rsidRPr="003A2D27">
        <w:rPr>
          <w:rFonts w:asciiTheme="minorHAnsi" w:hAnsiTheme="minorHAnsi"/>
          <w:spacing w:val="-3"/>
        </w:rPr>
        <w:t xml:space="preserve"> </w:t>
      </w:r>
      <w:r w:rsidR="000204FC" w:rsidRPr="003A2D27">
        <w:rPr>
          <w:rFonts w:asciiTheme="minorHAnsi" w:hAnsiTheme="minorHAnsi"/>
          <w:color w:val="C00000"/>
          <w:spacing w:val="-3"/>
          <w:highlight w:val="yellow"/>
        </w:rPr>
        <w:t>&lt;</w:t>
      </w:r>
      <w:r w:rsidR="005803E0" w:rsidRPr="003A2D27">
        <w:rPr>
          <w:rFonts w:asciiTheme="minorHAnsi" w:hAnsiTheme="minorHAnsi"/>
          <w:color w:val="C00000"/>
          <w:spacing w:val="-3"/>
          <w:highlight w:val="yellow"/>
        </w:rPr>
        <w:t>S</w:t>
      </w:r>
      <w:r w:rsidR="003D75D9" w:rsidRPr="003A2D27">
        <w:rPr>
          <w:rFonts w:asciiTheme="minorHAnsi" w:hAnsiTheme="minorHAnsi"/>
          <w:color w:val="C00000"/>
          <w:spacing w:val="-3"/>
          <w:highlight w:val="yellow"/>
        </w:rPr>
        <w:t xml:space="preserve">afety and </w:t>
      </w:r>
      <w:r w:rsidR="005803E0" w:rsidRPr="003A2D27">
        <w:rPr>
          <w:rFonts w:asciiTheme="minorHAnsi" w:hAnsiTheme="minorHAnsi"/>
          <w:color w:val="C00000"/>
          <w:spacing w:val="-3"/>
          <w:highlight w:val="yellow"/>
        </w:rPr>
        <w:t>H</w:t>
      </w:r>
      <w:r w:rsidR="003D75D9" w:rsidRPr="003A2D27">
        <w:rPr>
          <w:rFonts w:asciiTheme="minorHAnsi" w:hAnsiTheme="minorHAnsi"/>
          <w:color w:val="C00000"/>
          <w:spacing w:val="-3"/>
          <w:highlight w:val="yellow"/>
        </w:rPr>
        <w:t xml:space="preserve">ealth </w:t>
      </w:r>
      <w:r w:rsidR="00FE572D" w:rsidRPr="003A2D27">
        <w:rPr>
          <w:rFonts w:asciiTheme="minorHAnsi" w:hAnsiTheme="minorHAnsi"/>
          <w:color w:val="C00000"/>
          <w:spacing w:val="-3"/>
          <w:highlight w:val="yellow"/>
        </w:rPr>
        <w:t>Staff Member</w:t>
      </w:r>
      <w:r w:rsidR="000204FC" w:rsidRPr="003A2D27">
        <w:rPr>
          <w:rFonts w:asciiTheme="minorHAnsi" w:hAnsiTheme="minorHAnsi"/>
          <w:color w:val="C00000"/>
          <w:spacing w:val="-3"/>
          <w:highlight w:val="yellow"/>
        </w:rPr>
        <w:t>&gt;</w:t>
      </w:r>
      <w:r w:rsidR="00D82C02" w:rsidRPr="003A2D27">
        <w:rPr>
          <w:rFonts w:asciiTheme="minorHAnsi" w:hAnsiTheme="minorHAnsi"/>
          <w:color w:val="C00000"/>
          <w:spacing w:val="-3"/>
          <w:highlight w:val="yellow"/>
        </w:rPr>
        <w:t>.</w:t>
      </w:r>
      <w:r w:rsidR="00446F91" w:rsidRPr="003A2D27">
        <w:rPr>
          <w:rFonts w:asciiTheme="minorHAnsi" w:hAnsiTheme="minorHAnsi"/>
          <w:spacing w:val="-3"/>
        </w:rPr>
        <w:t xml:space="preserve"> </w:t>
      </w:r>
      <w:r w:rsidR="00C70E4E" w:rsidRPr="003A2D27">
        <w:rPr>
          <w:rFonts w:asciiTheme="minorHAnsi" w:hAnsiTheme="minorHAnsi"/>
          <w:spacing w:val="-3"/>
        </w:rPr>
        <w:t xml:space="preserve">If any deviations or inadequacies are identified, </w:t>
      </w:r>
      <w:r w:rsidR="00614174" w:rsidRPr="003A2D27">
        <w:rPr>
          <w:rFonts w:asciiTheme="minorHAnsi" w:hAnsiTheme="minorHAnsi"/>
          <w:spacing w:val="-3"/>
        </w:rPr>
        <w:t>the Program A</w:t>
      </w:r>
      <w:r w:rsidR="00C76BE7" w:rsidRPr="003A2D27">
        <w:rPr>
          <w:rFonts w:asciiTheme="minorHAnsi" w:hAnsiTheme="minorHAnsi"/>
          <w:spacing w:val="-3"/>
        </w:rPr>
        <w:t xml:space="preserve">dministrator will take </w:t>
      </w:r>
      <w:r w:rsidR="00C76BE7" w:rsidRPr="003A2D27">
        <w:rPr>
          <w:rFonts w:asciiTheme="minorHAnsi" w:hAnsiTheme="minorHAnsi"/>
          <w:spacing w:val="-3"/>
        </w:rPr>
        <w:lastRenderedPageBreak/>
        <w:t>all necessary</w:t>
      </w:r>
      <w:r w:rsidR="00D82C02" w:rsidRPr="003A2D27">
        <w:rPr>
          <w:rFonts w:asciiTheme="minorHAnsi" w:hAnsiTheme="minorHAnsi"/>
          <w:spacing w:val="-3"/>
        </w:rPr>
        <w:t xml:space="preserve"> </w:t>
      </w:r>
      <w:r w:rsidR="003D75D9" w:rsidRPr="003A2D27">
        <w:rPr>
          <w:rFonts w:asciiTheme="minorHAnsi" w:hAnsiTheme="minorHAnsi"/>
          <w:spacing w:val="-3"/>
        </w:rPr>
        <w:t xml:space="preserve">steps </w:t>
      </w:r>
      <w:r w:rsidR="00D82C02" w:rsidRPr="003A2D27">
        <w:rPr>
          <w:rFonts w:asciiTheme="minorHAnsi" w:hAnsiTheme="minorHAnsi"/>
          <w:spacing w:val="-3"/>
        </w:rPr>
        <w:t>to update the procedure.</w:t>
      </w:r>
      <w:r w:rsidR="00446F91" w:rsidRPr="003A2D27">
        <w:rPr>
          <w:rFonts w:asciiTheme="minorHAnsi" w:hAnsiTheme="minorHAnsi"/>
          <w:spacing w:val="-3"/>
        </w:rPr>
        <w:t xml:space="preserve"> </w:t>
      </w:r>
      <w:r w:rsidR="00C70E4E" w:rsidRPr="003A2D27">
        <w:rPr>
          <w:rFonts w:asciiTheme="minorHAnsi" w:hAnsiTheme="minorHAnsi"/>
          <w:spacing w:val="-3"/>
        </w:rPr>
        <w:t xml:space="preserve">The </w:t>
      </w:r>
      <w:r w:rsidR="00D82C02" w:rsidRPr="003A2D27">
        <w:rPr>
          <w:rFonts w:asciiTheme="minorHAnsi" w:hAnsiTheme="minorHAnsi"/>
          <w:spacing w:val="-3"/>
        </w:rPr>
        <w:t xml:space="preserve">annual </w:t>
      </w:r>
      <w:r w:rsidR="00C70E4E" w:rsidRPr="003A2D27">
        <w:rPr>
          <w:rFonts w:asciiTheme="minorHAnsi" w:hAnsiTheme="minorHAnsi"/>
          <w:spacing w:val="-3"/>
        </w:rPr>
        <w:t>inspection</w:t>
      </w:r>
      <w:r w:rsidR="00C76BE7" w:rsidRPr="003A2D27">
        <w:rPr>
          <w:rFonts w:asciiTheme="minorHAnsi" w:hAnsiTheme="minorHAnsi"/>
          <w:spacing w:val="-3"/>
        </w:rPr>
        <w:t xml:space="preserve"> will</w:t>
      </w:r>
      <w:r w:rsidR="00C70E4E" w:rsidRPr="003A2D27">
        <w:rPr>
          <w:rFonts w:asciiTheme="minorHAnsi" w:hAnsiTheme="minorHAnsi"/>
          <w:spacing w:val="-3"/>
        </w:rPr>
        <w:t xml:space="preserve"> include a review, between the </w:t>
      </w:r>
      <w:r w:rsidR="005803E0" w:rsidRPr="003A2D27">
        <w:rPr>
          <w:rFonts w:asciiTheme="minorHAnsi" w:hAnsiTheme="minorHAnsi"/>
          <w:spacing w:val="-3"/>
        </w:rPr>
        <w:t>R</w:t>
      </w:r>
      <w:r w:rsidR="003D75D9" w:rsidRPr="003A2D27">
        <w:rPr>
          <w:rFonts w:asciiTheme="minorHAnsi" w:hAnsiTheme="minorHAnsi"/>
          <w:spacing w:val="-3"/>
        </w:rPr>
        <w:t>eviewer</w:t>
      </w:r>
      <w:r w:rsidR="00C70E4E" w:rsidRPr="003A2D27">
        <w:rPr>
          <w:rFonts w:asciiTheme="minorHAnsi" w:hAnsiTheme="minorHAnsi"/>
          <w:spacing w:val="-3"/>
        </w:rPr>
        <w:t xml:space="preserve"> and each </w:t>
      </w:r>
      <w:r w:rsidR="005803E0" w:rsidRPr="003A2D27">
        <w:rPr>
          <w:rFonts w:asciiTheme="minorHAnsi" w:hAnsiTheme="minorHAnsi"/>
          <w:spacing w:val="-3"/>
        </w:rPr>
        <w:t>A</w:t>
      </w:r>
      <w:r w:rsidR="00C70E4E" w:rsidRPr="003A2D27">
        <w:rPr>
          <w:rFonts w:asciiTheme="minorHAnsi" w:hAnsiTheme="minorHAnsi"/>
          <w:spacing w:val="-3"/>
        </w:rPr>
        <w:t xml:space="preserve">uthorized </w:t>
      </w:r>
      <w:r w:rsidR="005803E0" w:rsidRPr="003A2D27">
        <w:rPr>
          <w:rFonts w:asciiTheme="minorHAnsi" w:hAnsiTheme="minorHAnsi"/>
          <w:spacing w:val="-3"/>
        </w:rPr>
        <w:t>E</w:t>
      </w:r>
      <w:r w:rsidR="00C70E4E" w:rsidRPr="003A2D27">
        <w:rPr>
          <w:rFonts w:asciiTheme="minorHAnsi" w:hAnsiTheme="minorHAnsi"/>
          <w:spacing w:val="-3"/>
        </w:rPr>
        <w:t xml:space="preserve">mployee, of that </w:t>
      </w:r>
      <w:r w:rsidR="00C76BE7" w:rsidRPr="003A2D27">
        <w:rPr>
          <w:rFonts w:asciiTheme="minorHAnsi" w:hAnsiTheme="minorHAnsi"/>
          <w:spacing w:val="-3"/>
        </w:rPr>
        <w:t>machine/equipment to determine if they understand their responsibilities under that procedure</w:t>
      </w:r>
      <w:r w:rsidR="00C70E4E" w:rsidRPr="003A2D27">
        <w:rPr>
          <w:rFonts w:asciiTheme="minorHAnsi" w:hAnsiTheme="minorHAnsi"/>
          <w:spacing w:val="-3"/>
        </w:rPr>
        <w:t>.</w:t>
      </w:r>
      <w:r w:rsidR="00446F91" w:rsidRPr="003A2D27">
        <w:rPr>
          <w:rFonts w:asciiTheme="minorHAnsi" w:hAnsiTheme="minorHAnsi"/>
          <w:spacing w:val="-3"/>
        </w:rPr>
        <w:t xml:space="preserve"> </w:t>
      </w:r>
      <w:r w:rsidR="00C70E4E" w:rsidRPr="003A2D27">
        <w:rPr>
          <w:rFonts w:asciiTheme="minorHAnsi" w:hAnsiTheme="minorHAnsi"/>
          <w:spacing w:val="-3"/>
        </w:rPr>
        <w:t>Annual inspections are documented</w:t>
      </w:r>
      <w:r w:rsidR="00260C4E" w:rsidRPr="003A2D27">
        <w:rPr>
          <w:rFonts w:asciiTheme="minorHAnsi" w:hAnsiTheme="minorHAnsi"/>
          <w:spacing w:val="-3"/>
        </w:rPr>
        <w:t xml:space="preserve"> with the information shown in </w:t>
      </w:r>
      <w:r w:rsidR="00260C4E" w:rsidRPr="003A2D27">
        <w:rPr>
          <w:rFonts w:asciiTheme="minorHAnsi" w:hAnsiTheme="minorHAnsi"/>
          <w:b/>
          <w:i/>
          <w:spacing w:val="-3"/>
        </w:rPr>
        <w:t xml:space="preserve">Appendix </w:t>
      </w:r>
      <w:r w:rsidR="00F82328" w:rsidRPr="003A2D27">
        <w:rPr>
          <w:rFonts w:asciiTheme="minorHAnsi" w:hAnsiTheme="minorHAnsi"/>
          <w:b/>
          <w:i/>
          <w:spacing w:val="-3"/>
        </w:rPr>
        <w:t>B</w:t>
      </w:r>
      <w:r w:rsidR="00260C4E" w:rsidRPr="003A2D27">
        <w:rPr>
          <w:rFonts w:asciiTheme="minorHAnsi" w:hAnsiTheme="minorHAnsi"/>
          <w:spacing w:val="-3"/>
        </w:rPr>
        <w:t>.</w:t>
      </w:r>
      <w:r w:rsidR="00446F91" w:rsidRPr="003A2D27">
        <w:rPr>
          <w:rFonts w:asciiTheme="minorHAnsi" w:hAnsiTheme="minorHAnsi"/>
          <w:color w:val="FF0000"/>
          <w:spacing w:val="-3"/>
        </w:rPr>
        <w:t xml:space="preserve"> </w:t>
      </w:r>
      <w:r w:rsidR="006A5C51" w:rsidRPr="003A2D27">
        <w:rPr>
          <w:rFonts w:asciiTheme="minorHAnsi" w:hAnsiTheme="minorHAnsi"/>
          <w:spacing w:val="-3"/>
        </w:rPr>
        <w:t xml:space="preserve">This </w:t>
      </w:r>
      <w:r w:rsidR="00A82697" w:rsidRPr="003A2D27">
        <w:rPr>
          <w:rFonts w:asciiTheme="minorHAnsi" w:hAnsiTheme="minorHAnsi"/>
          <w:spacing w:val="-3"/>
        </w:rPr>
        <w:t xml:space="preserve">inspection record </w:t>
      </w:r>
      <w:r w:rsidR="00C76BE7" w:rsidRPr="003A2D27">
        <w:rPr>
          <w:rFonts w:asciiTheme="minorHAnsi" w:hAnsiTheme="minorHAnsi"/>
          <w:spacing w:val="-3"/>
        </w:rPr>
        <w:t>will</w:t>
      </w:r>
      <w:r w:rsidR="006A5C51" w:rsidRPr="003A2D27">
        <w:rPr>
          <w:rFonts w:asciiTheme="minorHAnsi" w:hAnsiTheme="minorHAnsi"/>
          <w:spacing w:val="-3"/>
        </w:rPr>
        <w:t xml:space="preserve"> be retained </w:t>
      </w:r>
      <w:r w:rsidR="00C76BE7" w:rsidRPr="003A2D27">
        <w:rPr>
          <w:rFonts w:asciiTheme="minorHAnsi" w:hAnsiTheme="minorHAnsi"/>
          <w:spacing w:val="-3"/>
        </w:rPr>
        <w:t>indefinitely</w:t>
      </w:r>
      <w:r w:rsidR="006A5C51" w:rsidRPr="003A2D27">
        <w:rPr>
          <w:rFonts w:asciiTheme="minorHAnsi" w:hAnsiTheme="minorHAnsi"/>
          <w:spacing w:val="-3"/>
        </w:rPr>
        <w:t>.</w:t>
      </w:r>
    </w:p>
    <w:p w:rsidR="00D82C02" w:rsidRPr="00A13ADC" w:rsidRDefault="00D82C02" w:rsidP="00D82C02">
      <w:pPr>
        <w:pBdr>
          <w:bottom w:val="single" w:sz="12" w:space="1" w:color="auto"/>
        </w:pBdr>
        <w:rPr>
          <w:rFonts w:asciiTheme="minorHAnsi" w:hAnsiTheme="minorHAnsi"/>
          <w:b/>
          <w:sz w:val="28"/>
        </w:rPr>
      </w:pPr>
      <w:r w:rsidRPr="00A13ADC">
        <w:rPr>
          <w:rFonts w:asciiTheme="minorHAnsi" w:hAnsiTheme="minorHAnsi"/>
          <w:b/>
          <w:sz w:val="28"/>
        </w:rPr>
        <w:t>Outside Contractors</w:t>
      </w:r>
    </w:p>
    <w:p w:rsidR="009341A8" w:rsidRPr="003A2D27" w:rsidRDefault="00D82C02" w:rsidP="001C64DE">
      <w:pPr>
        <w:suppressAutoHyphens/>
        <w:rPr>
          <w:rFonts w:asciiTheme="minorHAnsi" w:hAnsiTheme="minorHAnsi"/>
          <w:spacing w:val="-3"/>
        </w:rPr>
      </w:pPr>
      <w:r w:rsidRPr="003A2D27">
        <w:rPr>
          <w:rFonts w:asciiTheme="minorHAnsi" w:hAnsiTheme="minorHAnsi"/>
          <w:spacing w:val="-3"/>
        </w:rPr>
        <w:t xml:space="preserve">Whenever outside personnel are contracted to repair machines where lockout/tagout is required, they </w:t>
      </w:r>
      <w:r w:rsidR="00BE5DF7" w:rsidRPr="003A2D27">
        <w:rPr>
          <w:rFonts w:asciiTheme="minorHAnsi" w:hAnsiTheme="minorHAnsi"/>
          <w:spacing w:val="-3"/>
        </w:rPr>
        <w:t>will be</w:t>
      </w:r>
      <w:r w:rsidRPr="003A2D27">
        <w:rPr>
          <w:rFonts w:asciiTheme="minorHAnsi" w:hAnsiTheme="minorHAnsi"/>
          <w:spacing w:val="-3"/>
        </w:rPr>
        <w:t xml:space="preserve"> informed of the energy</w:t>
      </w:r>
      <w:r w:rsidR="006A5677" w:rsidRPr="003A2D27">
        <w:rPr>
          <w:rFonts w:asciiTheme="minorHAnsi" w:hAnsiTheme="minorHAnsi"/>
          <w:spacing w:val="-3"/>
        </w:rPr>
        <w:t>-</w:t>
      </w:r>
      <w:r w:rsidRPr="003A2D27">
        <w:rPr>
          <w:rFonts w:asciiTheme="minorHAnsi" w:hAnsiTheme="minorHAnsi"/>
          <w:spacing w:val="-3"/>
        </w:rPr>
        <w:t>control procedures for each machine</w:t>
      </w:r>
      <w:r w:rsidR="00BE5DF7" w:rsidRPr="003A2D27">
        <w:rPr>
          <w:rFonts w:asciiTheme="minorHAnsi" w:hAnsiTheme="minorHAnsi"/>
          <w:spacing w:val="-3"/>
        </w:rPr>
        <w:t xml:space="preserve"> by the Program Admin</w:t>
      </w:r>
      <w:r w:rsidR="00D56AFE" w:rsidRPr="003A2D27">
        <w:rPr>
          <w:rFonts w:asciiTheme="minorHAnsi" w:hAnsiTheme="minorHAnsi"/>
          <w:spacing w:val="-3"/>
        </w:rPr>
        <w:t>istrator or</w:t>
      </w:r>
      <w:r w:rsidR="001839AB" w:rsidRPr="003A2D27">
        <w:rPr>
          <w:rFonts w:asciiTheme="minorHAnsi" w:hAnsiTheme="minorHAnsi"/>
          <w:spacing w:val="-3"/>
        </w:rPr>
        <w:t xml:space="preserve"> an</w:t>
      </w:r>
      <w:r w:rsidR="00D56AFE" w:rsidRPr="003A2D27">
        <w:rPr>
          <w:rFonts w:asciiTheme="minorHAnsi" w:hAnsiTheme="minorHAnsi"/>
          <w:spacing w:val="-3"/>
        </w:rPr>
        <w:t xml:space="preserve"> Authorized Employee</w:t>
      </w:r>
      <w:r w:rsidRPr="003A2D27">
        <w:rPr>
          <w:rFonts w:asciiTheme="minorHAnsi" w:hAnsiTheme="minorHAnsi"/>
          <w:spacing w:val="-3"/>
        </w:rPr>
        <w:t>.</w:t>
      </w:r>
      <w:r w:rsidR="00446F91" w:rsidRPr="003A2D27">
        <w:rPr>
          <w:rFonts w:asciiTheme="minorHAnsi" w:hAnsiTheme="minorHAnsi"/>
          <w:spacing w:val="-3"/>
        </w:rPr>
        <w:t xml:space="preserve"> </w:t>
      </w:r>
      <w:r w:rsidR="00BE5DF7" w:rsidRPr="003A2D27">
        <w:rPr>
          <w:rFonts w:asciiTheme="minorHAnsi" w:hAnsiTheme="minorHAnsi"/>
          <w:spacing w:val="-3"/>
        </w:rPr>
        <w:t>A</w:t>
      </w:r>
      <w:r w:rsidRPr="003A2D27">
        <w:rPr>
          <w:rFonts w:asciiTheme="minorHAnsi" w:hAnsiTheme="minorHAnsi"/>
          <w:spacing w:val="-3"/>
        </w:rPr>
        <w:t xml:space="preserve">ll necessary safety information </w:t>
      </w:r>
      <w:r w:rsidR="00BE5DF7" w:rsidRPr="003A2D27">
        <w:rPr>
          <w:rFonts w:asciiTheme="minorHAnsi" w:hAnsiTheme="minorHAnsi"/>
          <w:spacing w:val="-3"/>
        </w:rPr>
        <w:t>will be communicated to the contractor</w:t>
      </w:r>
      <w:r w:rsidRPr="003A2D27">
        <w:rPr>
          <w:rFonts w:asciiTheme="minorHAnsi" w:hAnsiTheme="minorHAnsi"/>
          <w:spacing w:val="-3"/>
        </w:rPr>
        <w:t xml:space="preserve"> before work commences.</w:t>
      </w:r>
      <w:r w:rsidR="00446F91" w:rsidRPr="003A2D27">
        <w:rPr>
          <w:rFonts w:asciiTheme="minorHAnsi" w:hAnsiTheme="minorHAnsi"/>
          <w:spacing w:val="-3"/>
        </w:rPr>
        <w:t xml:space="preserve"> </w:t>
      </w:r>
      <w:r w:rsidR="005A229E" w:rsidRPr="003A2D27">
        <w:rPr>
          <w:rFonts w:asciiTheme="minorHAnsi" w:hAnsiTheme="minorHAnsi"/>
          <w:spacing w:val="-3"/>
        </w:rPr>
        <w:t>An Authorized E</w:t>
      </w:r>
      <w:r w:rsidR="00BE5DF7" w:rsidRPr="003A2D27">
        <w:rPr>
          <w:rFonts w:asciiTheme="minorHAnsi" w:hAnsiTheme="minorHAnsi"/>
          <w:spacing w:val="-3"/>
        </w:rPr>
        <w:t xml:space="preserve">mployee </w:t>
      </w:r>
      <w:r w:rsidRPr="003A2D27">
        <w:rPr>
          <w:rFonts w:asciiTheme="minorHAnsi" w:hAnsiTheme="minorHAnsi"/>
          <w:spacing w:val="-3"/>
        </w:rPr>
        <w:t>will assist the subcontractor in locking out the equipment per our machine-specific procedure</w:t>
      </w:r>
      <w:r w:rsidR="006A5677" w:rsidRPr="003A2D27">
        <w:rPr>
          <w:rFonts w:asciiTheme="minorHAnsi" w:hAnsiTheme="minorHAnsi"/>
          <w:spacing w:val="-3"/>
        </w:rPr>
        <w:t>,</w:t>
      </w:r>
      <w:r w:rsidRPr="003A2D27">
        <w:rPr>
          <w:rFonts w:asciiTheme="minorHAnsi" w:hAnsiTheme="minorHAnsi"/>
          <w:spacing w:val="-3"/>
        </w:rPr>
        <w:t xml:space="preserve"> if needed.</w:t>
      </w:r>
      <w:r w:rsidR="00C5351F" w:rsidRPr="003A2D27">
        <w:rPr>
          <w:rFonts w:asciiTheme="minorHAnsi" w:hAnsiTheme="minorHAnsi"/>
          <w:spacing w:val="-3"/>
        </w:rPr>
        <w:t xml:space="preserve"> </w:t>
      </w:r>
    </w:p>
    <w:p w:rsidR="00D82C02" w:rsidRPr="00A13ADC" w:rsidRDefault="00D82C02" w:rsidP="00D56AFE">
      <w:pPr>
        <w:pBdr>
          <w:bottom w:val="single" w:sz="12" w:space="2" w:color="auto"/>
        </w:pBdr>
        <w:rPr>
          <w:rFonts w:asciiTheme="minorHAnsi" w:hAnsiTheme="minorHAnsi"/>
          <w:b/>
          <w:sz w:val="28"/>
        </w:rPr>
      </w:pPr>
      <w:r w:rsidRPr="00A13ADC">
        <w:rPr>
          <w:rFonts w:asciiTheme="minorHAnsi" w:hAnsiTheme="minorHAnsi"/>
          <w:b/>
          <w:sz w:val="28"/>
        </w:rPr>
        <w:t>Revision History</w:t>
      </w:r>
    </w:p>
    <w:p w:rsidR="00533794" w:rsidRPr="003A2D27" w:rsidRDefault="000204FC" w:rsidP="00D82C02">
      <w:pPr>
        <w:suppressAutoHyphens/>
        <w:rPr>
          <w:rFonts w:asciiTheme="minorHAnsi" w:hAnsiTheme="minorHAnsi"/>
          <w:color w:val="C00000"/>
          <w:spacing w:val="-3"/>
        </w:rPr>
      </w:pPr>
      <w:r w:rsidRPr="003A2D27">
        <w:rPr>
          <w:rFonts w:asciiTheme="minorHAnsi" w:hAnsiTheme="minorHAnsi"/>
          <w:color w:val="C00000"/>
          <w:spacing w:val="-3"/>
          <w:highlight w:val="yellow"/>
        </w:rPr>
        <w:t>&lt;</w:t>
      </w:r>
      <w:r w:rsidR="00D82C02" w:rsidRPr="003A2D27">
        <w:rPr>
          <w:rFonts w:asciiTheme="minorHAnsi" w:hAnsiTheme="minorHAnsi"/>
          <w:color w:val="C00000"/>
          <w:spacing w:val="-3"/>
          <w:highlight w:val="yellow"/>
        </w:rPr>
        <w:t xml:space="preserve">Revision </w:t>
      </w:r>
      <w:r w:rsidR="00770D96" w:rsidRPr="003A2D27">
        <w:rPr>
          <w:rFonts w:asciiTheme="minorHAnsi" w:hAnsiTheme="minorHAnsi"/>
          <w:color w:val="C00000"/>
          <w:spacing w:val="-3"/>
          <w:highlight w:val="yellow"/>
        </w:rPr>
        <w:t>XX</w:t>
      </w:r>
      <w:r w:rsidR="006A5677" w:rsidRPr="003A2D27">
        <w:rPr>
          <w:rFonts w:asciiTheme="minorHAnsi" w:hAnsiTheme="minorHAnsi"/>
          <w:color w:val="C00000"/>
          <w:spacing w:val="-3"/>
          <w:highlight w:val="yellow"/>
        </w:rPr>
        <w:t xml:space="preserve"> </w:t>
      </w:r>
      <w:r w:rsidR="00D82C02" w:rsidRPr="003A2D27">
        <w:rPr>
          <w:rFonts w:asciiTheme="minorHAnsi" w:hAnsiTheme="minorHAnsi"/>
          <w:color w:val="C00000"/>
          <w:spacing w:val="-3"/>
          <w:highlight w:val="yellow"/>
        </w:rPr>
        <w:t xml:space="preserve">– </w:t>
      </w:r>
      <w:r w:rsidR="00F61F09" w:rsidRPr="003A2D27">
        <w:rPr>
          <w:rFonts w:asciiTheme="minorHAnsi" w:hAnsiTheme="minorHAnsi"/>
          <w:color w:val="C00000"/>
          <w:spacing w:val="-3"/>
          <w:highlight w:val="yellow"/>
        </w:rPr>
        <w:t>Novem</w:t>
      </w:r>
      <w:r w:rsidR="00D82C02" w:rsidRPr="003A2D27">
        <w:rPr>
          <w:rFonts w:asciiTheme="minorHAnsi" w:hAnsiTheme="minorHAnsi"/>
          <w:color w:val="C00000"/>
          <w:spacing w:val="-3"/>
          <w:highlight w:val="yellow"/>
        </w:rPr>
        <w:t>ber</w:t>
      </w:r>
      <w:r w:rsidR="00F61F09" w:rsidRPr="003A2D27">
        <w:rPr>
          <w:rFonts w:asciiTheme="minorHAnsi" w:hAnsiTheme="minorHAnsi"/>
          <w:color w:val="C00000"/>
          <w:spacing w:val="-3"/>
          <w:highlight w:val="yellow"/>
        </w:rPr>
        <w:t xml:space="preserve"> 15,</w:t>
      </w:r>
      <w:r w:rsidR="00D82C02" w:rsidRPr="003A2D27">
        <w:rPr>
          <w:rFonts w:asciiTheme="minorHAnsi" w:hAnsiTheme="minorHAnsi"/>
          <w:color w:val="C00000"/>
          <w:spacing w:val="-3"/>
          <w:highlight w:val="yellow"/>
        </w:rPr>
        <w:t xml:space="preserve"> 2011</w:t>
      </w:r>
      <w:r w:rsidRPr="003A2D27">
        <w:rPr>
          <w:rFonts w:asciiTheme="minorHAnsi" w:hAnsiTheme="minorHAnsi"/>
          <w:color w:val="C00000"/>
          <w:spacing w:val="-3"/>
          <w:highlight w:val="yellow"/>
        </w:rPr>
        <w:t>&gt;</w:t>
      </w:r>
      <w:r w:rsidR="00D82C02" w:rsidRPr="003A2D27">
        <w:rPr>
          <w:rFonts w:asciiTheme="minorHAnsi" w:hAnsiTheme="minorHAnsi"/>
          <w:color w:val="C00000"/>
          <w:spacing w:val="-3"/>
        </w:rPr>
        <w:t xml:space="preserve"> </w:t>
      </w:r>
    </w:p>
    <w:p w:rsidR="00187E80" w:rsidRDefault="00187E80">
      <w:pPr>
        <w:spacing w:after="0" w:line="240" w:lineRule="auto"/>
        <w:rPr>
          <w:b/>
          <w:sz w:val="28"/>
          <w:szCs w:val="28"/>
        </w:rPr>
      </w:pPr>
    </w:p>
    <w:p w:rsidR="008911F1" w:rsidRDefault="008911F1">
      <w:pPr>
        <w:spacing w:after="0" w:line="240" w:lineRule="auto"/>
        <w:rPr>
          <w:b/>
          <w:sz w:val="28"/>
          <w:szCs w:val="28"/>
        </w:rPr>
      </w:pPr>
      <w:r>
        <w:rPr>
          <w:b/>
          <w:sz w:val="28"/>
          <w:szCs w:val="28"/>
        </w:rPr>
        <w:br w:type="page"/>
      </w:r>
    </w:p>
    <w:p w:rsidR="001C64DE" w:rsidRPr="003A2D27" w:rsidRDefault="001C64DE" w:rsidP="001C64DE">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proofErr w:type="gramStart"/>
      <w:r w:rsidRPr="003A2D27">
        <w:rPr>
          <w:rFonts w:asciiTheme="minorHAnsi" w:hAnsiTheme="minorHAnsi"/>
          <w:b/>
          <w:sz w:val="28"/>
          <w:szCs w:val="28"/>
        </w:rPr>
        <w:t>A</w:t>
      </w:r>
      <w:proofErr w:type="gramEnd"/>
      <w:r w:rsidRPr="003A2D27">
        <w:rPr>
          <w:rFonts w:asciiTheme="minorHAnsi" w:hAnsiTheme="minorHAnsi"/>
          <w:b/>
          <w:sz w:val="28"/>
          <w:szCs w:val="28"/>
        </w:rPr>
        <w:t xml:space="preserve"> – Definitions</w:t>
      </w:r>
      <w:r w:rsidR="00E52B35" w:rsidRPr="003A2D27">
        <w:rPr>
          <w:rFonts w:asciiTheme="minorHAnsi" w:hAnsiTheme="minorHAnsi"/>
          <w:b/>
          <w:color w:val="FF0000"/>
          <w:sz w:val="28"/>
          <w:szCs w:val="28"/>
        </w:rPr>
        <w:t xml:space="preserve">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Affected</w:t>
      </w:r>
      <w:r w:rsidR="007A6B23" w:rsidRPr="003A2D27">
        <w:rPr>
          <w:rFonts w:asciiTheme="minorHAnsi" w:hAnsiTheme="minorHAnsi"/>
          <w:b/>
          <w:bCs/>
          <w:szCs w:val="20"/>
        </w:rPr>
        <w:t>/Other</w:t>
      </w:r>
      <w:r w:rsidRPr="003A2D27">
        <w:rPr>
          <w:rFonts w:asciiTheme="minorHAnsi" w:hAnsiTheme="minorHAnsi"/>
          <w:b/>
          <w:bCs/>
          <w:szCs w:val="20"/>
        </w:rPr>
        <w:t xml:space="preserve"> </w:t>
      </w:r>
      <w:r w:rsidR="00A07013" w:rsidRPr="003A2D27">
        <w:rPr>
          <w:rFonts w:asciiTheme="minorHAnsi" w:hAnsiTheme="minorHAnsi"/>
          <w:b/>
          <w:bCs/>
          <w:szCs w:val="20"/>
        </w:rPr>
        <w:t>E</w:t>
      </w:r>
      <w:r w:rsidRPr="003A2D27">
        <w:rPr>
          <w:rFonts w:asciiTheme="minorHAnsi" w:hAnsiTheme="minorHAnsi"/>
          <w:b/>
          <w:bCs/>
          <w:szCs w:val="20"/>
        </w:rPr>
        <w:t>mployee</w:t>
      </w:r>
      <w:r w:rsidRPr="003A2D27">
        <w:rPr>
          <w:rFonts w:asciiTheme="minorHAnsi" w:hAnsiTheme="minorHAnsi"/>
          <w:szCs w:val="20"/>
        </w:rPr>
        <w:t xml:space="preserve"> – An employee whose job requires him/her to operate or use a machine or equipment on which servicing or maintenance is being performed under lockout or tagout, or whose job requires him/her to work in an area in which such servicing or maintenance is being performed. </w:t>
      </w:r>
    </w:p>
    <w:p w:rsidR="007F4293" w:rsidRPr="003A2D27" w:rsidRDefault="001C64DE" w:rsidP="001C64DE">
      <w:pPr>
        <w:autoSpaceDE w:val="0"/>
        <w:autoSpaceDN w:val="0"/>
        <w:adjustRightInd w:val="0"/>
        <w:spacing w:line="240" w:lineRule="auto"/>
        <w:rPr>
          <w:rFonts w:asciiTheme="minorHAnsi" w:hAnsiTheme="minorHAnsi"/>
          <w:sz w:val="24"/>
        </w:rPr>
      </w:pPr>
      <w:r w:rsidRPr="003A2D27">
        <w:rPr>
          <w:rFonts w:asciiTheme="minorHAnsi" w:hAnsiTheme="minorHAnsi"/>
          <w:b/>
          <w:bCs/>
          <w:szCs w:val="20"/>
        </w:rPr>
        <w:t xml:space="preserve">Authorized </w:t>
      </w:r>
      <w:r w:rsidR="00A07013" w:rsidRPr="003A2D27">
        <w:rPr>
          <w:rFonts w:asciiTheme="minorHAnsi" w:hAnsiTheme="minorHAnsi"/>
          <w:b/>
          <w:bCs/>
          <w:szCs w:val="20"/>
        </w:rPr>
        <w:t>E</w:t>
      </w:r>
      <w:r w:rsidRPr="003A2D27">
        <w:rPr>
          <w:rFonts w:asciiTheme="minorHAnsi" w:hAnsiTheme="minorHAnsi"/>
          <w:b/>
          <w:bCs/>
          <w:szCs w:val="20"/>
        </w:rPr>
        <w:t>mployee</w:t>
      </w:r>
      <w:r w:rsidRPr="003A2D27">
        <w:rPr>
          <w:rFonts w:asciiTheme="minorHAnsi" w:hAnsiTheme="minorHAnsi"/>
          <w:szCs w:val="20"/>
        </w:rPr>
        <w:t xml:space="preserve"> – </w:t>
      </w:r>
      <w:r w:rsidR="007F4293" w:rsidRPr="003A2D27">
        <w:rPr>
          <w:rFonts w:asciiTheme="minorHAnsi" w:hAnsiTheme="minorHAnsi"/>
          <w:szCs w:val="20"/>
        </w:rPr>
        <w:t>An employee who locks out or tags out a machine or piece of equipment in order to perform servicing or maintenance on that machine or piece of equipment.</w:t>
      </w:r>
      <w:r w:rsidR="00446F91" w:rsidRPr="003A2D27">
        <w:rPr>
          <w:rFonts w:asciiTheme="minorHAnsi" w:hAnsiTheme="minorHAnsi"/>
          <w:sz w:val="24"/>
        </w:rPr>
        <w:t xml:space="preserve"> </w:t>
      </w:r>
    </w:p>
    <w:p w:rsidR="007A6B23" w:rsidRPr="003A2D27" w:rsidRDefault="007A6B23" w:rsidP="001C64DE">
      <w:pPr>
        <w:autoSpaceDE w:val="0"/>
        <w:autoSpaceDN w:val="0"/>
        <w:adjustRightInd w:val="0"/>
        <w:spacing w:line="240" w:lineRule="auto"/>
        <w:rPr>
          <w:rFonts w:asciiTheme="minorHAnsi" w:hAnsiTheme="minorHAnsi"/>
          <w:szCs w:val="20"/>
        </w:rPr>
      </w:pPr>
      <w:r w:rsidRPr="003A2D27">
        <w:rPr>
          <w:rFonts w:asciiTheme="minorHAnsi" w:hAnsiTheme="minorHAnsi"/>
          <w:b/>
          <w:szCs w:val="20"/>
        </w:rPr>
        <w:t>Awareness Campaign</w:t>
      </w:r>
      <w:r w:rsidRPr="003A2D27">
        <w:rPr>
          <w:rFonts w:asciiTheme="minorHAnsi" w:hAnsiTheme="minorHAnsi"/>
          <w:szCs w:val="20"/>
        </w:rPr>
        <w:t xml:space="preserve"> – </w:t>
      </w:r>
      <w:r w:rsidR="00730D25" w:rsidRPr="003A2D27">
        <w:rPr>
          <w:rFonts w:asciiTheme="minorHAnsi" w:hAnsiTheme="minorHAnsi"/>
          <w:szCs w:val="20"/>
        </w:rPr>
        <w:t>Communication authorized</w:t>
      </w:r>
      <w:r w:rsidR="007F4293" w:rsidRPr="003A2D27">
        <w:rPr>
          <w:rFonts w:asciiTheme="minorHAnsi" w:hAnsiTheme="minorHAnsi" w:cs="Arial"/>
          <w:szCs w:val="20"/>
        </w:rPr>
        <w:t xml:space="preserve"> by the company for the purpose of informing employees about an issue or new policy considered to be in the interest of employee safety.</w:t>
      </w:r>
    </w:p>
    <w:p w:rsidR="00275350"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 xml:space="preserve">Energized </w:t>
      </w:r>
      <w:r w:rsidRPr="003A2D27">
        <w:rPr>
          <w:rFonts w:asciiTheme="minorHAnsi" w:hAnsiTheme="minorHAnsi"/>
          <w:szCs w:val="20"/>
        </w:rPr>
        <w:t>– Connected to an energy source or containing residual or stored energy.</w:t>
      </w:r>
      <w:r w:rsidR="00446F91" w:rsidRPr="003A2D27">
        <w:rPr>
          <w:rFonts w:asciiTheme="minorHAnsi" w:hAnsiTheme="minorHAnsi"/>
          <w:szCs w:val="20"/>
        </w:rPr>
        <w:t xml:space="preserve">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szCs w:val="20"/>
        </w:rPr>
        <w:t>Energy-</w:t>
      </w:r>
      <w:r w:rsidR="00A07013" w:rsidRPr="003A2D27">
        <w:rPr>
          <w:rFonts w:asciiTheme="minorHAnsi" w:hAnsiTheme="minorHAnsi"/>
          <w:b/>
          <w:szCs w:val="20"/>
        </w:rPr>
        <w:t>I</w:t>
      </w:r>
      <w:r w:rsidRPr="003A2D27">
        <w:rPr>
          <w:rFonts w:asciiTheme="minorHAnsi" w:hAnsiTheme="minorHAnsi"/>
          <w:b/>
          <w:szCs w:val="20"/>
        </w:rPr>
        <w:t xml:space="preserve">solating </w:t>
      </w:r>
      <w:r w:rsidR="00A07013" w:rsidRPr="003A2D27">
        <w:rPr>
          <w:rFonts w:asciiTheme="minorHAnsi" w:hAnsiTheme="minorHAnsi"/>
          <w:b/>
          <w:szCs w:val="20"/>
        </w:rPr>
        <w:t>D</w:t>
      </w:r>
      <w:r w:rsidRPr="003A2D27">
        <w:rPr>
          <w:rFonts w:asciiTheme="minorHAnsi" w:hAnsiTheme="minorHAnsi"/>
          <w:b/>
          <w:szCs w:val="20"/>
        </w:rPr>
        <w:t>evice</w:t>
      </w:r>
      <w:r w:rsidRPr="003A2D27">
        <w:rPr>
          <w:rFonts w:asciiTheme="minorHAnsi" w:hAnsiTheme="minorHAnsi"/>
          <w:szCs w:val="20"/>
        </w:rPr>
        <w:t xml:space="preserve"> – A mechanical device that physically prevents the transmission or release of energy, including but not limited to the following: a manually</w:t>
      </w:r>
      <w:r w:rsidR="00415BCF" w:rsidRPr="003A2D27">
        <w:rPr>
          <w:rFonts w:asciiTheme="minorHAnsi" w:hAnsiTheme="minorHAnsi"/>
          <w:szCs w:val="20"/>
        </w:rPr>
        <w:t xml:space="preserve"> </w:t>
      </w:r>
      <w:r w:rsidRPr="003A2D27">
        <w:rPr>
          <w:rFonts w:asciiTheme="minorHAnsi" w:hAnsiTheme="minorHAnsi"/>
          <w:szCs w:val="20"/>
        </w:rPr>
        <w:t>operated electrical circuit breaker; a disconnect switch; a manually</w:t>
      </w:r>
      <w:r w:rsidR="007A144B" w:rsidRPr="003A2D27">
        <w:rPr>
          <w:rFonts w:asciiTheme="minorHAnsi" w:hAnsiTheme="minorHAnsi"/>
          <w:szCs w:val="20"/>
        </w:rPr>
        <w:t>-</w:t>
      </w:r>
      <w:r w:rsidRPr="003A2D27">
        <w:rPr>
          <w:rFonts w:asciiTheme="minorHAnsi" w:hAnsiTheme="minorHAnsi"/>
          <w:szCs w:val="20"/>
        </w:rPr>
        <w:t>operated switch by which the conductors of a circuit can be disconnected from all ungrounded supply conductors and</w:t>
      </w:r>
      <w:r w:rsidR="00415BCF" w:rsidRPr="003A2D27">
        <w:rPr>
          <w:rFonts w:asciiTheme="minorHAnsi" w:hAnsiTheme="minorHAnsi"/>
          <w:szCs w:val="20"/>
        </w:rPr>
        <w:t>, addition</w:t>
      </w:r>
      <w:r w:rsidR="00800791" w:rsidRPr="003A2D27">
        <w:rPr>
          <w:rFonts w:asciiTheme="minorHAnsi" w:hAnsiTheme="minorHAnsi"/>
          <w:szCs w:val="20"/>
        </w:rPr>
        <w:t>a</w:t>
      </w:r>
      <w:r w:rsidR="00415BCF" w:rsidRPr="003A2D27">
        <w:rPr>
          <w:rFonts w:asciiTheme="minorHAnsi" w:hAnsiTheme="minorHAnsi"/>
          <w:szCs w:val="20"/>
        </w:rPr>
        <w:t>lly</w:t>
      </w:r>
      <w:r w:rsidRPr="003A2D27">
        <w:rPr>
          <w:rFonts w:asciiTheme="minorHAnsi" w:hAnsiTheme="minorHAnsi"/>
          <w:szCs w:val="20"/>
        </w:rPr>
        <w:t>, no pole can be operated independently; a line valve; a block; and any similar device used to block or isolate energy. Push buttons, selector switches and other control circuit</w:t>
      </w:r>
      <w:r w:rsidR="00415BCF" w:rsidRPr="003A2D27">
        <w:rPr>
          <w:rFonts w:asciiTheme="minorHAnsi" w:hAnsiTheme="minorHAnsi"/>
          <w:szCs w:val="20"/>
        </w:rPr>
        <w:t>-</w:t>
      </w:r>
      <w:r w:rsidRPr="003A2D27">
        <w:rPr>
          <w:rFonts w:asciiTheme="minorHAnsi" w:hAnsiTheme="minorHAnsi"/>
          <w:szCs w:val="20"/>
        </w:rPr>
        <w:t xml:space="preserve">type devices are not energy-isolating devices.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szCs w:val="20"/>
        </w:rPr>
        <w:t>Equipment</w:t>
      </w:r>
      <w:r w:rsidRPr="003A2D27">
        <w:rPr>
          <w:rFonts w:asciiTheme="minorHAnsi" w:hAnsiTheme="minorHAnsi"/>
          <w:szCs w:val="20"/>
        </w:rPr>
        <w:t xml:space="preserve"> – Includes but is not limited to machines (lathes, presses, etc.), facility mechanical systems (air handlers, elevators, utility lines, etc.), research equipment, equipment components and agricultural equipment.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 xml:space="preserve">Employee </w:t>
      </w:r>
      <w:r w:rsidR="00F75E2E" w:rsidRPr="003A2D27">
        <w:rPr>
          <w:rFonts w:asciiTheme="minorHAnsi" w:hAnsiTheme="minorHAnsi"/>
          <w:b/>
          <w:bCs/>
          <w:szCs w:val="20"/>
        </w:rPr>
        <w:t>S</w:t>
      </w:r>
      <w:r w:rsidRPr="003A2D27">
        <w:rPr>
          <w:rFonts w:asciiTheme="minorHAnsi" w:hAnsiTheme="minorHAnsi"/>
          <w:b/>
          <w:bCs/>
          <w:szCs w:val="20"/>
        </w:rPr>
        <w:t>upervisor</w:t>
      </w:r>
      <w:r w:rsidRPr="003A2D27">
        <w:rPr>
          <w:rFonts w:asciiTheme="minorHAnsi" w:hAnsiTheme="minorHAnsi"/>
          <w:szCs w:val="20"/>
        </w:rPr>
        <w:t xml:space="preserve"> – An individual administratively in charge of an authorized employee assigned to perform maintenance or service requiring the use of locks or tags. </w:t>
      </w:r>
    </w:p>
    <w:p w:rsidR="007A6B23" w:rsidRPr="003A2D27" w:rsidRDefault="007A6B23" w:rsidP="00A26DA4">
      <w:pPr>
        <w:autoSpaceDE w:val="0"/>
        <w:autoSpaceDN w:val="0"/>
        <w:adjustRightInd w:val="0"/>
        <w:spacing w:after="0" w:line="240" w:lineRule="auto"/>
        <w:rPr>
          <w:rFonts w:asciiTheme="minorHAnsi" w:hAnsiTheme="minorHAnsi" w:cs="PalatinoLinotype-Italic"/>
          <w:iCs/>
          <w:szCs w:val="20"/>
        </w:rPr>
      </w:pPr>
      <w:r w:rsidRPr="003A2D27">
        <w:rPr>
          <w:rFonts w:asciiTheme="minorHAnsi" w:hAnsiTheme="minorHAnsi"/>
          <w:b/>
          <w:szCs w:val="20"/>
        </w:rPr>
        <w:t>Hazardous Energy</w:t>
      </w:r>
      <w:r w:rsidRPr="003A2D27">
        <w:rPr>
          <w:rFonts w:asciiTheme="minorHAnsi" w:hAnsiTheme="minorHAnsi"/>
          <w:szCs w:val="20"/>
        </w:rPr>
        <w:t xml:space="preserve"> – </w:t>
      </w:r>
      <w:r w:rsidR="00A26DA4" w:rsidRPr="003A2D27">
        <w:rPr>
          <w:rFonts w:asciiTheme="minorHAnsi" w:hAnsiTheme="minorHAnsi"/>
          <w:szCs w:val="20"/>
        </w:rPr>
        <w:t>E</w:t>
      </w:r>
      <w:r w:rsidR="00A26DA4" w:rsidRPr="003A2D27">
        <w:rPr>
          <w:rFonts w:asciiTheme="minorHAnsi" w:hAnsiTheme="minorHAnsi" w:cs="PalatinoLinotype-Italic"/>
          <w:iCs/>
          <w:szCs w:val="20"/>
        </w:rPr>
        <w:t xml:space="preserve">lectrical, mechanical, hydraulic, pneumatic, chemical, nuclear, thermal, gravitational or any other form of energy that could cause injury due to the unintended motion </w:t>
      </w:r>
      <w:r w:rsidR="00F75E2E" w:rsidRPr="003A2D27">
        <w:rPr>
          <w:rFonts w:asciiTheme="minorHAnsi" w:hAnsiTheme="minorHAnsi" w:cs="PalatinoLinotype-Italic"/>
          <w:iCs/>
          <w:szCs w:val="20"/>
        </w:rPr>
        <w:t xml:space="preserve">of </w:t>
      </w:r>
      <w:r w:rsidR="00A26DA4" w:rsidRPr="003A2D27">
        <w:rPr>
          <w:rFonts w:asciiTheme="minorHAnsi" w:hAnsiTheme="minorHAnsi" w:cs="PalatinoLinotype-Italic"/>
          <w:iCs/>
          <w:szCs w:val="20"/>
        </w:rPr>
        <w:t>energizing, start‐up, or release of such stored or residual energy in machiner</w:t>
      </w:r>
      <w:r w:rsidR="00F75E2E" w:rsidRPr="003A2D27">
        <w:rPr>
          <w:rFonts w:asciiTheme="minorHAnsi" w:hAnsiTheme="minorHAnsi" w:cs="PalatinoLinotype-Italic"/>
          <w:iCs/>
          <w:szCs w:val="20"/>
        </w:rPr>
        <w:t>y, equipment, piping, pipelines</w:t>
      </w:r>
      <w:r w:rsidR="00A26DA4" w:rsidRPr="003A2D27">
        <w:rPr>
          <w:rFonts w:asciiTheme="minorHAnsi" w:hAnsiTheme="minorHAnsi" w:cs="PalatinoLinotype-Italic"/>
          <w:iCs/>
          <w:szCs w:val="20"/>
        </w:rPr>
        <w:t xml:space="preserve"> or process systems.</w:t>
      </w:r>
    </w:p>
    <w:p w:rsidR="00A26DA4" w:rsidRPr="003A2D27" w:rsidRDefault="00A26DA4" w:rsidP="00A26DA4">
      <w:pPr>
        <w:autoSpaceDE w:val="0"/>
        <w:autoSpaceDN w:val="0"/>
        <w:adjustRightInd w:val="0"/>
        <w:spacing w:after="0" w:line="240" w:lineRule="auto"/>
        <w:rPr>
          <w:rFonts w:asciiTheme="minorHAnsi" w:hAnsiTheme="minorHAnsi"/>
          <w:color w:val="FF0000"/>
          <w:szCs w:val="20"/>
        </w:rPr>
      </w:pP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Lockbox</w:t>
      </w:r>
      <w:r w:rsidRPr="003A2D27">
        <w:rPr>
          <w:rFonts w:asciiTheme="minorHAnsi" w:hAnsiTheme="minorHAnsi"/>
          <w:szCs w:val="20"/>
        </w:rPr>
        <w:t xml:space="preserve"> – A toolbox</w:t>
      </w:r>
      <w:r w:rsidR="00172B14" w:rsidRPr="003A2D27">
        <w:rPr>
          <w:rFonts w:asciiTheme="minorHAnsi" w:hAnsiTheme="minorHAnsi"/>
          <w:szCs w:val="20"/>
        </w:rPr>
        <w:t>-</w:t>
      </w:r>
      <w:r w:rsidRPr="003A2D27">
        <w:rPr>
          <w:rFonts w:asciiTheme="minorHAnsi" w:hAnsiTheme="minorHAnsi"/>
          <w:szCs w:val="20"/>
        </w:rPr>
        <w:t xml:space="preserve">style box of rugged construction that is capable of receiving a hasp when the box is shut. When the hasp is attached, a person cannot enter the box until the hasp is removed.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Lockout</w:t>
      </w:r>
      <w:r w:rsidRPr="003A2D27">
        <w:rPr>
          <w:rFonts w:asciiTheme="minorHAnsi" w:hAnsiTheme="minorHAnsi"/>
          <w:szCs w:val="20"/>
        </w:rPr>
        <w:t xml:space="preserve"> – The placement of a lockout device and tag on an energy-isolating device, in accordance with an established procedure</w:t>
      </w:r>
      <w:r w:rsidR="00172B14" w:rsidRPr="003A2D27">
        <w:rPr>
          <w:rFonts w:asciiTheme="minorHAnsi" w:hAnsiTheme="minorHAnsi"/>
          <w:szCs w:val="20"/>
        </w:rPr>
        <w:t>,</w:t>
      </w:r>
      <w:r w:rsidRPr="003A2D27">
        <w:rPr>
          <w:rFonts w:asciiTheme="minorHAnsi" w:hAnsiTheme="minorHAnsi"/>
          <w:szCs w:val="20"/>
        </w:rPr>
        <w:t xml:space="preserve"> that ensures the energy-isolating device and the equipment being controlled cannot be operated until the lockout device is removed.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 xml:space="preserve">Lockout </w:t>
      </w:r>
      <w:r w:rsidR="00172B14" w:rsidRPr="003A2D27">
        <w:rPr>
          <w:rFonts w:asciiTheme="minorHAnsi" w:hAnsiTheme="minorHAnsi"/>
          <w:b/>
          <w:bCs/>
          <w:szCs w:val="20"/>
        </w:rPr>
        <w:t>D</w:t>
      </w:r>
      <w:r w:rsidRPr="003A2D27">
        <w:rPr>
          <w:rFonts w:asciiTheme="minorHAnsi" w:hAnsiTheme="minorHAnsi"/>
          <w:b/>
          <w:bCs/>
          <w:szCs w:val="20"/>
        </w:rPr>
        <w:t>evice</w:t>
      </w:r>
      <w:r w:rsidRPr="003A2D27">
        <w:rPr>
          <w:rFonts w:asciiTheme="minorHAnsi" w:hAnsiTheme="minorHAnsi"/>
          <w:szCs w:val="20"/>
        </w:rPr>
        <w:t xml:space="preserve"> – A device that utilizes a positive means</w:t>
      </w:r>
      <w:r w:rsidR="00172B14" w:rsidRPr="003A2D27">
        <w:rPr>
          <w:rFonts w:asciiTheme="minorHAnsi" w:hAnsiTheme="minorHAnsi"/>
          <w:szCs w:val="20"/>
        </w:rPr>
        <w:t>,</w:t>
      </w:r>
      <w:r w:rsidRPr="003A2D27">
        <w:rPr>
          <w:rFonts w:asciiTheme="minorHAnsi" w:hAnsiTheme="minorHAnsi"/>
          <w:szCs w:val="20"/>
        </w:rPr>
        <w:t xml:space="preserve"> such as a key</w:t>
      </w:r>
      <w:r w:rsidR="00172B14" w:rsidRPr="003A2D27">
        <w:rPr>
          <w:rFonts w:asciiTheme="minorHAnsi" w:hAnsiTheme="minorHAnsi"/>
          <w:szCs w:val="20"/>
        </w:rPr>
        <w:t>-</w:t>
      </w:r>
      <w:r w:rsidRPr="003A2D27">
        <w:rPr>
          <w:rFonts w:asciiTheme="minorHAnsi" w:hAnsiTheme="minorHAnsi"/>
          <w:szCs w:val="20"/>
        </w:rPr>
        <w:t>operated padlock</w:t>
      </w:r>
      <w:r w:rsidR="00172B14" w:rsidRPr="003A2D27">
        <w:rPr>
          <w:rFonts w:asciiTheme="minorHAnsi" w:hAnsiTheme="minorHAnsi"/>
          <w:szCs w:val="20"/>
        </w:rPr>
        <w:t>,</w:t>
      </w:r>
      <w:r w:rsidRPr="003A2D27">
        <w:rPr>
          <w:rFonts w:asciiTheme="minorHAnsi" w:hAnsiTheme="minorHAnsi"/>
          <w:szCs w:val="20"/>
        </w:rPr>
        <w:t xml:space="preserve"> to hold an energy-isolating device in the safe position and prevent the energizing of a machine or equipment. </w:t>
      </w:r>
    </w:p>
    <w:p w:rsidR="007A6B23" w:rsidRPr="003A2D27" w:rsidRDefault="007A6B23" w:rsidP="001C64DE">
      <w:pPr>
        <w:autoSpaceDE w:val="0"/>
        <w:autoSpaceDN w:val="0"/>
        <w:adjustRightInd w:val="0"/>
        <w:spacing w:line="240" w:lineRule="auto"/>
        <w:rPr>
          <w:rFonts w:asciiTheme="minorHAnsi" w:hAnsiTheme="minorHAnsi"/>
          <w:szCs w:val="20"/>
        </w:rPr>
      </w:pPr>
      <w:r w:rsidRPr="003A2D27">
        <w:rPr>
          <w:rFonts w:asciiTheme="minorHAnsi" w:hAnsiTheme="minorHAnsi"/>
          <w:b/>
          <w:szCs w:val="20"/>
        </w:rPr>
        <w:t>Personal Protecti</w:t>
      </w:r>
      <w:r w:rsidR="00172B14" w:rsidRPr="003A2D27">
        <w:rPr>
          <w:rFonts w:asciiTheme="minorHAnsi" w:hAnsiTheme="minorHAnsi"/>
          <w:b/>
          <w:szCs w:val="20"/>
        </w:rPr>
        <w:t>ve</w:t>
      </w:r>
      <w:r w:rsidRPr="003A2D27">
        <w:rPr>
          <w:rFonts w:asciiTheme="minorHAnsi" w:hAnsiTheme="minorHAnsi"/>
          <w:b/>
          <w:szCs w:val="20"/>
        </w:rPr>
        <w:t xml:space="preserve"> Equipment</w:t>
      </w:r>
      <w:r w:rsidRPr="003A2D27">
        <w:rPr>
          <w:rFonts w:asciiTheme="minorHAnsi" w:hAnsiTheme="minorHAnsi"/>
          <w:szCs w:val="20"/>
        </w:rPr>
        <w:t xml:space="preserve"> </w:t>
      </w:r>
      <w:r w:rsidRPr="003A2D27">
        <w:rPr>
          <w:rFonts w:asciiTheme="minorHAnsi" w:hAnsiTheme="minorHAnsi"/>
          <w:b/>
          <w:szCs w:val="20"/>
        </w:rPr>
        <w:t>(PPE)</w:t>
      </w:r>
      <w:r w:rsidRPr="003A2D27">
        <w:rPr>
          <w:rFonts w:asciiTheme="minorHAnsi" w:hAnsiTheme="minorHAnsi"/>
          <w:szCs w:val="20"/>
        </w:rPr>
        <w:t xml:space="preserve"> – </w:t>
      </w:r>
      <w:r w:rsidR="008F5832" w:rsidRPr="003A2D27">
        <w:rPr>
          <w:rFonts w:asciiTheme="minorHAnsi" w:hAnsiTheme="minorHAnsi"/>
          <w:szCs w:val="20"/>
        </w:rPr>
        <w:t xml:space="preserve">Safety equipment used by authorized </w:t>
      </w:r>
      <w:r w:rsidR="00172B14" w:rsidRPr="003A2D27">
        <w:rPr>
          <w:rFonts w:asciiTheme="minorHAnsi" w:hAnsiTheme="minorHAnsi"/>
          <w:szCs w:val="20"/>
        </w:rPr>
        <w:t>employees</w:t>
      </w:r>
      <w:r w:rsidR="008F5832" w:rsidRPr="003A2D27">
        <w:rPr>
          <w:rFonts w:asciiTheme="minorHAnsi" w:hAnsiTheme="minorHAnsi"/>
          <w:szCs w:val="20"/>
        </w:rPr>
        <w:t xml:space="preserve"> during the lockout</w:t>
      </w:r>
      <w:r w:rsidR="00172B14" w:rsidRPr="003A2D27">
        <w:rPr>
          <w:rFonts w:asciiTheme="minorHAnsi" w:hAnsiTheme="minorHAnsi"/>
          <w:szCs w:val="20"/>
        </w:rPr>
        <w:t>/</w:t>
      </w:r>
      <w:r w:rsidR="008F5832" w:rsidRPr="003A2D27">
        <w:rPr>
          <w:rFonts w:asciiTheme="minorHAnsi" w:hAnsiTheme="minorHAnsi"/>
          <w:szCs w:val="20"/>
        </w:rPr>
        <w:t>tagout procedures.</w:t>
      </w:r>
      <w:r w:rsidR="00446F91" w:rsidRPr="003A2D27">
        <w:rPr>
          <w:rFonts w:asciiTheme="minorHAnsi" w:hAnsiTheme="minorHAnsi"/>
          <w:szCs w:val="20"/>
        </w:rPr>
        <w:t xml:space="preserve"> </w:t>
      </w:r>
    </w:p>
    <w:p w:rsidR="007A6B23" w:rsidRPr="003A2D27" w:rsidRDefault="007A6B23" w:rsidP="001C64DE">
      <w:pPr>
        <w:autoSpaceDE w:val="0"/>
        <w:autoSpaceDN w:val="0"/>
        <w:adjustRightInd w:val="0"/>
        <w:spacing w:line="240" w:lineRule="auto"/>
        <w:rPr>
          <w:rFonts w:asciiTheme="minorHAnsi" w:hAnsiTheme="minorHAnsi"/>
          <w:szCs w:val="20"/>
        </w:rPr>
      </w:pPr>
      <w:r w:rsidRPr="003A2D27">
        <w:rPr>
          <w:rFonts w:asciiTheme="minorHAnsi" w:hAnsiTheme="minorHAnsi"/>
          <w:b/>
          <w:szCs w:val="20"/>
        </w:rPr>
        <w:t>Point of Operation</w:t>
      </w:r>
      <w:r w:rsidRPr="003A2D27">
        <w:rPr>
          <w:rFonts w:asciiTheme="minorHAnsi" w:hAnsiTheme="minorHAnsi"/>
          <w:szCs w:val="20"/>
        </w:rPr>
        <w:t xml:space="preserve"> – </w:t>
      </w:r>
      <w:r w:rsidR="006042B8" w:rsidRPr="003A2D27">
        <w:rPr>
          <w:rFonts w:asciiTheme="minorHAnsi" w:hAnsiTheme="minorHAnsi" w:cs="Arial"/>
          <w:szCs w:val="20"/>
        </w:rPr>
        <w:t xml:space="preserve">The area where the work actually takes place. It is the place where tools and </w:t>
      </w:r>
      <w:r w:rsidR="00730D25" w:rsidRPr="003A2D27">
        <w:rPr>
          <w:rFonts w:asciiTheme="minorHAnsi" w:hAnsiTheme="minorHAnsi" w:cs="Arial"/>
          <w:szCs w:val="20"/>
        </w:rPr>
        <w:t>material</w:t>
      </w:r>
      <w:r w:rsidR="006042B8" w:rsidRPr="003A2D27">
        <w:rPr>
          <w:rFonts w:asciiTheme="minorHAnsi" w:hAnsiTheme="minorHAnsi" w:cs="Arial"/>
          <w:szCs w:val="20"/>
        </w:rPr>
        <w:t xml:space="preserve"> meet</w:t>
      </w:r>
      <w:r w:rsidR="006042B8" w:rsidRPr="003A2D27">
        <w:rPr>
          <w:rFonts w:asciiTheme="minorHAnsi" w:hAnsiTheme="minorHAnsi" w:cs="Arial"/>
          <w:sz w:val="18"/>
          <w:szCs w:val="16"/>
        </w:rPr>
        <w:t>.</w:t>
      </w:r>
    </w:p>
    <w:p w:rsidR="007A6B23" w:rsidRPr="003A2D27" w:rsidRDefault="007A6B23" w:rsidP="006042B8">
      <w:pPr>
        <w:autoSpaceDE w:val="0"/>
        <w:autoSpaceDN w:val="0"/>
        <w:adjustRightInd w:val="0"/>
        <w:spacing w:after="0" w:line="240" w:lineRule="auto"/>
        <w:rPr>
          <w:rFonts w:asciiTheme="minorHAnsi" w:hAnsiTheme="minorHAnsi"/>
          <w:szCs w:val="20"/>
        </w:rPr>
      </w:pPr>
      <w:r w:rsidRPr="003A2D27">
        <w:rPr>
          <w:rFonts w:asciiTheme="minorHAnsi" w:hAnsiTheme="minorHAnsi"/>
          <w:b/>
          <w:szCs w:val="20"/>
        </w:rPr>
        <w:t>Program Administrator</w:t>
      </w:r>
      <w:r w:rsidRPr="003A2D27">
        <w:rPr>
          <w:rFonts w:asciiTheme="minorHAnsi" w:hAnsiTheme="minorHAnsi"/>
          <w:szCs w:val="20"/>
        </w:rPr>
        <w:t xml:space="preserve"> – </w:t>
      </w:r>
      <w:r w:rsidR="00730D25" w:rsidRPr="003A2D27">
        <w:rPr>
          <w:rFonts w:asciiTheme="minorHAnsi" w:hAnsiTheme="minorHAnsi"/>
          <w:szCs w:val="20"/>
        </w:rPr>
        <w:t>Person</w:t>
      </w:r>
      <w:r w:rsidR="006042B8" w:rsidRPr="003A2D27">
        <w:rPr>
          <w:rFonts w:asciiTheme="minorHAnsi" w:hAnsiTheme="minorHAnsi"/>
          <w:szCs w:val="20"/>
        </w:rPr>
        <w:t xml:space="preserve"> responsible for researching, developing, administering and evaluating programs in response to the identified needs of the organization.</w:t>
      </w:r>
      <w:r w:rsidR="0037260A" w:rsidRPr="003A2D27">
        <w:rPr>
          <w:rFonts w:asciiTheme="minorHAnsi" w:hAnsiTheme="minorHAnsi"/>
          <w:szCs w:val="20"/>
        </w:rPr>
        <w:t xml:space="preserve"> Note: </w:t>
      </w:r>
      <w:r w:rsidR="0004282D" w:rsidRPr="003A2D27">
        <w:rPr>
          <w:rFonts w:asciiTheme="minorHAnsi" w:hAnsiTheme="minorHAnsi"/>
          <w:szCs w:val="20"/>
        </w:rPr>
        <w:t xml:space="preserve">A </w:t>
      </w:r>
      <w:r w:rsidR="0037260A" w:rsidRPr="003A2D27">
        <w:rPr>
          <w:rFonts w:asciiTheme="minorHAnsi" w:hAnsiTheme="minorHAnsi"/>
          <w:szCs w:val="20"/>
        </w:rPr>
        <w:t>Program Administrator may also be a supervisor and/or an Authorized Employee.</w:t>
      </w:r>
    </w:p>
    <w:p w:rsidR="006042B8" w:rsidRPr="003A2D27" w:rsidRDefault="006042B8" w:rsidP="006042B8">
      <w:pPr>
        <w:autoSpaceDE w:val="0"/>
        <w:autoSpaceDN w:val="0"/>
        <w:adjustRightInd w:val="0"/>
        <w:spacing w:after="0" w:line="240" w:lineRule="auto"/>
        <w:rPr>
          <w:rFonts w:asciiTheme="minorHAnsi" w:hAnsiTheme="minorHAnsi"/>
          <w:color w:val="FF0000"/>
          <w:szCs w:val="20"/>
        </w:rPr>
      </w:pPr>
    </w:p>
    <w:p w:rsidR="001C64DE" w:rsidRPr="003A2D27" w:rsidRDefault="00B450DA"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 xml:space="preserve">Service </w:t>
      </w:r>
      <w:r w:rsidR="001C64DE" w:rsidRPr="003A2D27">
        <w:rPr>
          <w:rFonts w:asciiTheme="minorHAnsi" w:hAnsiTheme="minorHAnsi"/>
          <w:b/>
          <w:bCs/>
          <w:szCs w:val="20"/>
        </w:rPr>
        <w:t xml:space="preserve">and/or </w:t>
      </w:r>
      <w:r w:rsidR="00172B14" w:rsidRPr="003A2D27">
        <w:rPr>
          <w:rFonts w:asciiTheme="minorHAnsi" w:hAnsiTheme="minorHAnsi"/>
          <w:b/>
          <w:bCs/>
          <w:szCs w:val="20"/>
        </w:rPr>
        <w:t>M</w:t>
      </w:r>
      <w:r w:rsidR="001C64DE" w:rsidRPr="003A2D27">
        <w:rPr>
          <w:rFonts w:asciiTheme="minorHAnsi" w:hAnsiTheme="minorHAnsi"/>
          <w:b/>
          <w:bCs/>
          <w:szCs w:val="20"/>
        </w:rPr>
        <w:t>aintenance</w:t>
      </w:r>
      <w:r w:rsidR="001C64DE" w:rsidRPr="003A2D27">
        <w:rPr>
          <w:rFonts w:asciiTheme="minorHAnsi" w:hAnsiTheme="minorHAnsi"/>
          <w:szCs w:val="20"/>
        </w:rPr>
        <w:t xml:space="preserve"> – Workplace activities such as cons</w:t>
      </w:r>
      <w:r w:rsidR="00730D25" w:rsidRPr="003A2D27">
        <w:rPr>
          <w:rFonts w:asciiTheme="minorHAnsi" w:hAnsiTheme="minorHAnsi"/>
          <w:szCs w:val="20"/>
        </w:rPr>
        <w:t>tructing, installing</w:t>
      </w:r>
      <w:r w:rsidR="001C64DE" w:rsidRPr="003A2D27">
        <w:rPr>
          <w:rFonts w:asciiTheme="minorHAnsi" w:hAnsiTheme="minorHAnsi"/>
          <w:szCs w:val="20"/>
        </w:rPr>
        <w:t xml:space="preserve">, adjusting, inspecting </w:t>
      </w:r>
      <w:r w:rsidR="00730D25" w:rsidRPr="003A2D27">
        <w:rPr>
          <w:rFonts w:asciiTheme="minorHAnsi" w:hAnsiTheme="minorHAnsi"/>
          <w:szCs w:val="20"/>
        </w:rPr>
        <w:t xml:space="preserve">and modifying </w:t>
      </w:r>
      <w:r w:rsidR="001C64DE" w:rsidRPr="003A2D27">
        <w:rPr>
          <w:rFonts w:asciiTheme="minorHAnsi" w:hAnsiTheme="minorHAnsi"/>
          <w:szCs w:val="20"/>
        </w:rPr>
        <w:t xml:space="preserve">machines or equipment. These activities include lubrication, cleaning, </w:t>
      </w:r>
      <w:r w:rsidR="00CF7F14" w:rsidRPr="003A2D27">
        <w:rPr>
          <w:rFonts w:asciiTheme="minorHAnsi" w:hAnsiTheme="minorHAnsi"/>
          <w:szCs w:val="20"/>
        </w:rPr>
        <w:t xml:space="preserve">and </w:t>
      </w:r>
      <w:r w:rsidR="001C64DE" w:rsidRPr="003A2D27">
        <w:rPr>
          <w:rFonts w:asciiTheme="minorHAnsi" w:hAnsiTheme="minorHAnsi"/>
          <w:szCs w:val="20"/>
        </w:rPr>
        <w:t>unjamming of machines or equipment</w:t>
      </w:r>
      <w:r w:rsidR="00CF7F14" w:rsidRPr="003A2D27">
        <w:rPr>
          <w:rFonts w:asciiTheme="minorHAnsi" w:hAnsiTheme="minorHAnsi"/>
          <w:szCs w:val="20"/>
        </w:rPr>
        <w:t xml:space="preserve">—as well as </w:t>
      </w:r>
      <w:r w:rsidR="001C64DE" w:rsidRPr="003A2D27">
        <w:rPr>
          <w:rFonts w:asciiTheme="minorHAnsi" w:hAnsiTheme="minorHAnsi"/>
          <w:szCs w:val="20"/>
        </w:rPr>
        <w:t>maki</w:t>
      </w:r>
      <w:r w:rsidR="00CF7F14" w:rsidRPr="003A2D27">
        <w:rPr>
          <w:rFonts w:asciiTheme="minorHAnsi" w:hAnsiTheme="minorHAnsi"/>
          <w:szCs w:val="20"/>
        </w:rPr>
        <w:t>ng adjustments or tool changes—</w:t>
      </w:r>
      <w:r w:rsidR="001C64DE" w:rsidRPr="003A2D27">
        <w:rPr>
          <w:rFonts w:asciiTheme="minorHAnsi" w:hAnsiTheme="minorHAnsi"/>
          <w:szCs w:val="20"/>
        </w:rPr>
        <w:t xml:space="preserve">where the employee may be exposed to the unexpected </w:t>
      </w:r>
      <w:proofErr w:type="spellStart"/>
      <w:r w:rsidR="001C64DE" w:rsidRPr="003A2D27">
        <w:rPr>
          <w:rFonts w:asciiTheme="minorHAnsi" w:hAnsiTheme="minorHAnsi"/>
          <w:szCs w:val="20"/>
        </w:rPr>
        <w:t>energization</w:t>
      </w:r>
      <w:proofErr w:type="spellEnd"/>
      <w:r w:rsidR="001C64DE" w:rsidRPr="003A2D27">
        <w:rPr>
          <w:rFonts w:asciiTheme="minorHAnsi" w:hAnsiTheme="minorHAnsi"/>
          <w:szCs w:val="20"/>
        </w:rPr>
        <w:t xml:space="preserve"> or start</w:t>
      </w:r>
      <w:r w:rsidR="0004282D" w:rsidRPr="003A2D27">
        <w:rPr>
          <w:rFonts w:asciiTheme="minorHAnsi" w:hAnsiTheme="minorHAnsi"/>
          <w:szCs w:val="20"/>
        </w:rPr>
        <w:t>-</w:t>
      </w:r>
      <w:r w:rsidR="001C64DE" w:rsidRPr="003A2D27">
        <w:rPr>
          <w:rFonts w:asciiTheme="minorHAnsi" w:hAnsiTheme="minorHAnsi"/>
          <w:szCs w:val="20"/>
        </w:rPr>
        <w:t xml:space="preserve">up of the equipment or release of hazardous energy.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 xml:space="preserve">Setting </w:t>
      </w:r>
      <w:r w:rsidR="00117E33" w:rsidRPr="003A2D27">
        <w:rPr>
          <w:rFonts w:asciiTheme="minorHAnsi" w:hAnsiTheme="minorHAnsi"/>
          <w:b/>
          <w:bCs/>
          <w:szCs w:val="20"/>
        </w:rPr>
        <w:t>U</w:t>
      </w:r>
      <w:r w:rsidRPr="003A2D27">
        <w:rPr>
          <w:rFonts w:asciiTheme="minorHAnsi" w:hAnsiTheme="minorHAnsi"/>
          <w:b/>
          <w:bCs/>
          <w:szCs w:val="20"/>
        </w:rPr>
        <w:t>p</w:t>
      </w:r>
      <w:r w:rsidRPr="003A2D27">
        <w:rPr>
          <w:rFonts w:asciiTheme="minorHAnsi" w:hAnsiTheme="minorHAnsi"/>
          <w:szCs w:val="20"/>
        </w:rPr>
        <w:t xml:space="preserve"> – Any work performed to prepare a machine or equipment to perform its normal operation.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lastRenderedPageBreak/>
        <w:t>Tagout</w:t>
      </w:r>
      <w:r w:rsidRPr="003A2D27">
        <w:rPr>
          <w:rFonts w:asciiTheme="minorHAnsi" w:hAnsiTheme="minorHAnsi"/>
          <w:szCs w:val="20"/>
        </w:rPr>
        <w:t xml:space="preserve"> – The placement of a tagout device on an energy-isolating device, in accordance with an established procedure, to indicate that the energy-isolating device and the equipment being controlled may not be operated until the tagout device is removed.</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szCs w:val="20"/>
        </w:rPr>
        <w:t xml:space="preserve"> </w:t>
      </w:r>
      <w:r w:rsidRPr="003A2D27">
        <w:rPr>
          <w:rFonts w:asciiTheme="minorHAnsi" w:hAnsiTheme="minorHAnsi"/>
          <w:b/>
          <w:bCs/>
          <w:szCs w:val="20"/>
        </w:rPr>
        <w:t>Tagout device</w:t>
      </w:r>
      <w:r w:rsidR="00730D25" w:rsidRPr="003A2D27">
        <w:rPr>
          <w:rFonts w:asciiTheme="minorHAnsi" w:hAnsiTheme="minorHAnsi"/>
          <w:szCs w:val="20"/>
        </w:rPr>
        <w:t xml:space="preserve"> – A prominent warning device </w:t>
      </w:r>
      <w:r w:rsidRPr="003A2D27">
        <w:rPr>
          <w:rFonts w:asciiTheme="minorHAnsi" w:hAnsiTheme="minorHAnsi"/>
          <w:szCs w:val="20"/>
        </w:rPr>
        <w:t xml:space="preserve">with a means of attachment, which can be securely-fastened to an energy-isolating device in accordance with an established procedure to indicate that the energy-isolating device and the equipment being controlled may not be operated until the tagout device is removed.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Testing</w:t>
      </w:r>
      <w:r w:rsidRPr="003A2D27">
        <w:rPr>
          <w:rFonts w:asciiTheme="minorHAnsi" w:hAnsiTheme="minorHAnsi"/>
          <w:szCs w:val="20"/>
        </w:rPr>
        <w:t xml:space="preserve"> – A determination that machinery, equipment</w:t>
      </w:r>
      <w:r w:rsidR="00A41A4C" w:rsidRPr="003A2D27">
        <w:rPr>
          <w:rFonts w:asciiTheme="minorHAnsi" w:hAnsiTheme="minorHAnsi"/>
          <w:szCs w:val="20"/>
        </w:rPr>
        <w:t xml:space="preserve"> </w:t>
      </w:r>
      <w:r w:rsidRPr="003A2D27">
        <w:rPr>
          <w:rFonts w:asciiTheme="minorHAnsi" w:hAnsiTheme="minorHAnsi"/>
          <w:szCs w:val="20"/>
        </w:rPr>
        <w:t xml:space="preserve">or equipment parts are de-energized. This involves the use of properly operating test equipment designed for and capable of determining if any energized conditions exist. </w:t>
      </w:r>
    </w:p>
    <w:p w:rsidR="001C64DE" w:rsidRPr="003A2D27" w:rsidRDefault="001C64DE" w:rsidP="001C64DE">
      <w:pPr>
        <w:autoSpaceDE w:val="0"/>
        <w:autoSpaceDN w:val="0"/>
        <w:adjustRightInd w:val="0"/>
        <w:spacing w:line="240" w:lineRule="auto"/>
        <w:rPr>
          <w:rFonts w:asciiTheme="minorHAnsi" w:hAnsiTheme="minorHAnsi"/>
          <w:szCs w:val="20"/>
        </w:rPr>
      </w:pPr>
      <w:r w:rsidRPr="003A2D27">
        <w:rPr>
          <w:rFonts w:asciiTheme="minorHAnsi" w:hAnsiTheme="minorHAnsi"/>
          <w:b/>
          <w:bCs/>
          <w:szCs w:val="20"/>
        </w:rPr>
        <w:t>Verification</w:t>
      </w:r>
      <w:r w:rsidRPr="003A2D27">
        <w:rPr>
          <w:rFonts w:asciiTheme="minorHAnsi" w:hAnsiTheme="minorHAnsi"/>
          <w:szCs w:val="20"/>
        </w:rPr>
        <w:t xml:space="preserve"> – Operation of equipment controls for the purpose of determining that equipment cannot be restarted after an energy-isolating procedure has been performed and before maintenance or repair work is initiated. </w:t>
      </w:r>
    </w:p>
    <w:p w:rsidR="0096692E" w:rsidRPr="003A2D27" w:rsidRDefault="007A6B23">
      <w:pPr>
        <w:spacing w:after="0" w:line="240" w:lineRule="auto"/>
        <w:rPr>
          <w:rFonts w:asciiTheme="minorHAnsi" w:hAnsiTheme="minorHAnsi"/>
          <w:b/>
          <w:sz w:val="28"/>
          <w:szCs w:val="28"/>
        </w:rPr>
      </w:pPr>
      <w:r w:rsidRPr="003A2D27">
        <w:rPr>
          <w:rFonts w:asciiTheme="minorHAnsi" w:hAnsiTheme="minorHAnsi"/>
          <w:b/>
          <w:sz w:val="28"/>
          <w:szCs w:val="28"/>
        </w:rPr>
        <w:br w:type="page"/>
      </w:r>
    </w:p>
    <w:p w:rsidR="0096692E" w:rsidRPr="00D82C02" w:rsidRDefault="0096692E" w:rsidP="0096692E">
      <w:pPr>
        <w:pBdr>
          <w:bottom w:val="single" w:sz="12" w:space="1" w:color="auto"/>
        </w:pBdr>
        <w:rPr>
          <w:b/>
          <w:sz w:val="28"/>
          <w:szCs w:val="28"/>
        </w:rPr>
      </w:pPr>
      <w:r>
        <w:rPr>
          <w:b/>
          <w:sz w:val="28"/>
          <w:szCs w:val="28"/>
        </w:rPr>
        <w:lastRenderedPageBreak/>
        <w:t>Appendix B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96692E" w:rsidRPr="007A348D" w:rsidTr="00E612FD">
        <w:tc>
          <w:tcPr>
            <w:tcW w:w="5508" w:type="dxa"/>
          </w:tcPr>
          <w:p w:rsidR="0096692E" w:rsidRPr="007A348D" w:rsidRDefault="0096692E" w:rsidP="00770D96">
            <w:pPr>
              <w:rPr>
                <w:sz w:val="20"/>
                <w:szCs w:val="20"/>
              </w:rPr>
            </w:pPr>
            <w:r w:rsidRPr="007A348D">
              <w:rPr>
                <w:sz w:val="20"/>
                <w:szCs w:val="20"/>
              </w:rPr>
              <w:t>Date of Evaluation:</w:t>
            </w:r>
          </w:p>
        </w:tc>
        <w:tc>
          <w:tcPr>
            <w:tcW w:w="5508" w:type="dxa"/>
          </w:tcPr>
          <w:p w:rsidR="0096692E" w:rsidRPr="007A348D" w:rsidRDefault="0096692E" w:rsidP="00770D96">
            <w:pPr>
              <w:rPr>
                <w:sz w:val="20"/>
                <w:szCs w:val="20"/>
              </w:rPr>
            </w:pPr>
            <w:r w:rsidRPr="007A348D">
              <w:rPr>
                <w:sz w:val="20"/>
                <w:szCs w:val="20"/>
              </w:rPr>
              <w:t xml:space="preserve">Evaluated </w:t>
            </w:r>
            <w:r>
              <w:rPr>
                <w:sz w:val="20"/>
                <w:szCs w:val="20"/>
              </w:rPr>
              <w:t>B</w:t>
            </w:r>
            <w:r w:rsidRPr="007A348D">
              <w:rPr>
                <w:sz w:val="20"/>
                <w:szCs w:val="20"/>
              </w:rPr>
              <w:t>y (list all present):</w:t>
            </w:r>
          </w:p>
        </w:tc>
      </w:tr>
      <w:tr w:rsidR="0096692E" w:rsidRPr="007A348D" w:rsidTr="00E612FD">
        <w:tc>
          <w:tcPr>
            <w:tcW w:w="11016" w:type="dxa"/>
            <w:gridSpan w:val="2"/>
          </w:tcPr>
          <w:p w:rsidR="0096692E" w:rsidRPr="007A348D" w:rsidRDefault="0096692E" w:rsidP="00770D96">
            <w:pPr>
              <w:rPr>
                <w:sz w:val="20"/>
                <w:szCs w:val="20"/>
              </w:rPr>
            </w:pPr>
            <w:r w:rsidRPr="007A348D">
              <w:rPr>
                <w:sz w:val="20"/>
                <w:szCs w:val="20"/>
              </w:rPr>
              <w:t>Written Program Reviewed:</w:t>
            </w:r>
            <w:r w:rsidR="005112AE">
              <w:rPr>
                <w:sz w:val="20"/>
                <w:szCs w:val="20"/>
              </w:rPr>
              <w:t xml:space="preserve"> </w:t>
            </w:r>
            <w:r w:rsidRPr="007A348D">
              <w:rPr>
                <w:sz w:val="20"/>
                <w:szCs w:val="20"/>
              </w:rPr>
              <w:t>Yes</w:t>
            </w:r>
            <w:r w:rsidR="005112AE">
              <w:rPr>
                <w:sz w:val="20"/>
                <w:szCs w:val="20"/>
              </w:rPr>
              <w:t xml:space="preserve"> </w:t>
            </w:r>
            <w:r w:rsidRPr="007A348D">
              <w:rPr>
                <w:sz w:val="20"/>
                <w:szCs w:val="20"/>
              </w:rPr>
              <w:t>No</w:t>
            </w:r>
          </w:p>
        </w:tc>
      </w:tr>
      <w:tr w:rsidR="0096692E" w:rsidRPr="007A348D" w:rsidTr="00E612FD">
        <w:tc>
          <w:tcPr>
            <w:tcW w:w="11016" w:type="dxa"/>
            <w:gridSpan w:val="2"/>
          </w:tcPr>
          <w:p w:rsidR="0096692E" w:rsidRPr="007A348D" w:rsidRDefault="0096692E" w:rsidP="00770D96">
            <w:pPr>
              <w:rPr>
                <w:sz w:val="20"/>
                <w:szCs w:val="20"/>
              </w:rPr>
            </w:pPr>
            <w:r w:rsidRPr="007A348D">
              <w:rPr>
                <w:sz w:val="20"/>
                <w:szCs w:val="20"/>
              </w:rPr>
              <w:t>Comments on Written Program</w:t>
            </w:r>
            <w:r>
              <w:rPr>
                <w:sz w:val="20"/>
                <w:szCs w:val="20"/>
              </w:rPr>
              <w:t>:</w:t>
            </w:r>
          </w:p>
        </w:tc>
      </w:tr>
      <w:tr w:rsidR="0096692E" w:rsidRPr="007A348D" w:rsidTr="00E612FD">
        <w:trPr>
          <w:trHeight w:val="1745"/>
        </w:trPr>
        <w:tc>
          <w:tcPr>
            <w:tcW w:w="11016" w:type="dxa"/>
            <w:gridSpan w:val="2"/>
          </w:tcPr>
          <w:p w:rsidR="0096692E" w:rsidRPr="007A348D" w:rsidRDefault="0096692E" w:rsidP="00770D96">
            <w:pPr>
              <w:rPr>
                <w:sz w:val="20"/>
                <w:szCs w:val="20"/>
              </w:rPr>
            </w:pPr>
            <w:r w:rsidRPr="007A348D">
              <w:rPr>
                <w:sz w:val="20"/>
                <w:szCs w:val="20"/>
              </w:rPr>
              <w:t>The following specific procedures have been reviewed:</w:t>
            </w:r>
          </w:p>
        </w:tc>
      </w:tr>
      <w:tr w:rsidR="0096692E" w:rsidRPr="007A348D" w:rsidTr="00E612FD">
        <w:trPr>
          <w:trHeight w:val="2519"/>
        </w:trPr>
        <w:tc>
          <w:tcPr>
            <w:tcW w:w="11016" w:type="dxa"/>
            <w:gridSpan w:val="2"/>
          </w:tcPr>
          <w:p w:rsidR="0096692E" w:rsidRPr="007A348D" w:rsidRDefault="0096692E" w:rsidP="00770D96">
            <w:pPr>
              <w:rPr>
                <w:sz w:val="20"/>
                <w:szCs w:val="20"/>
              </w:rPr>
            </w:pPr>
            <w:r w:rsidRPr="007A348D">
              <w:rPr>
                <w:sz w:val="20"/>
                <w:szCs w:val="20"/>
              </w:rPr>
              <w:t>The following specific procedures were modified:</w:t>
            </w:r>
          </w:p>
        </w:tc>
      </w:tr>
      <w:tr w:rsidR="0096692E" w:rsidRPr="007A348D" w:rsidTr="00E612FD">
        <w:trPr>
          <w:trHeight w:val="2654"/>
        </w:trPr>
        <w:tc>
          <w:tcPr>
            <w:tcW w:w="11016" w:type="dxa"/>
            <w:gridSpan w:val="2"/>
          </w:tcPr>
          <w:p w:rsidR="0096692E" w:rsidRPr="007A348D" w:rsidRDefault="0096692E" w:rsidP="00770D96">
            <w:pPr>
              <w:rPr>
                <w:sz w:val="20"/>
                <w:szCs w:val="20"/>
              </w:rPr>
            </w:pPr>
            <w:r w:rsidRPr="007A348D">
              <w:rPr>
                <w:sz w:val="20"/>
                <w:szCs w:val="20"/>
              </w:rPr>
              <w:t>The following specific procedures were added:</w:t>
            </w:r>
          </w:p>
        </w:tc>
      </w:tr>
      <w:tr w:rsidR="0096692E" w:rsidRPr="007A348D" w:rsidTr="00E612FD">
        <w:tc>
          <w:tcPr>
            <w:tcW w:w="11016" w:type="dxa"/>
            <w:gridSpan w:val="2"/>
          </w:tcPr>
          <w:p w:rsidR="0096692E" w:rsidRPr="007A348D" w:rsidRDefault="0096692E" w:rsidP="00F51EF1">
            <w:pPr>
              <w:rPr>
                <w:sz w:val="20"/>
                <w:szCs w:val="20"/>
              </w:rPr>
            </w:pPr>
            <w:r w:rsidRPr="007A348D">
              <w:rPr>
                <w:sz w:val="20"/>
                <w:szCs w:val="20"/>
              </w:rPr>
              <w:t>A review of the log of occupational injuries and illnesses (OSHA Form 300 or equivalent) and</w:t>
            </w:r>
            <w:r>
              <w:rPr>
                <w:sz w:val="20"/>
                <w:szCs w:val="20"/>
              </w:rPr>
              <w:t xml:space="preserve"> </w:t>
            </w:r>
            <w:r w:rsidRPr="007A348D">
              <w:rPr>
                <w:sz w:val="20"/>
                <w:szCs w:val="20"/>
              </w:rPr>
              <w:t xml:space="preserve">the associated accident reports and injury and illness reports </w:t>
            </w:r>
            <w:r w:rsidR="00F51EF1">
              <w:rPr>
                <w:sz w:val="20"/>
                <w:szCs w:val="20"/>
              </w:rPr>
              <w:t>were</w:t>
            </w:r>
            <w:r w:rsidR="00F51EF1" w:rsidRPr="007A348D">
              <w:rPr>
                <w:sz w:val="20"/>
                <w:szCs w:val="20"/>
              </w:rPr>
              <w:t xml:space="preserve"> </w:t>
            </w:r>
            <w:r w:rsidRPr="007A348D">
              <w:rPr>
                <w:sz w:val="20"/>
                <w:szCs w:val="20"/>
              </w:rPr>
              <w:t>made:</w:t>
            </w:r>
            <w:r>
              <w:rPr>
                <w:sz w:val="20"/>
                <w:szCs w:val="20"/>
              </w:rPr>
              <w:t xml:space="preserve"> </w:t>
            </w:r>
            <w:r w:rsidRPr="007A348D">
              <w:rPr>
                <w:sz w:val="20"/>
                <w:szCs w:val="20"/>
              </w:rPr>
              <w:t>Yes</w:t>
            </w:r>
            <w:r w:rsidR="005112AE">
              <w:rPr>
                <w:sz w:val="20"/>
                <w:szCs w:val="20"/>
              </w:rPr>
              <w:t xml:space="preserve"> </w:t>
            </w:r>
            <w:r w:rsidRPr="007A348D">
              <w:rPr>
                <w:sz w:val="20"/>
                <w:szCs w:val="20"/>
              </w:rPr>
              <w:t>No</w:t>
            </w:r>
          </w:p>
        </w:tc>
      </w:tr>
      <w:tr w:rsidR="0096692E" w:rsidRPr="007A348D" w:rsidTr="00E612FD">
        <w:trPr>
          <w:trHeight w:val="2042"/>
        </w:trPr>
        <w:tc>
          <w:tcPr>
            <w:tcW w:w="11016" w:type="dxa"/>
            <w:gridSpan w:val="2"/>
          </w:tcPr>
          <w:p w:rsidR="0096692E" w:rsidRPr="007A348D" w:rsidRDefault="0096692E" w:rsidP="00770D96">
            <w:pPr>
              <w:rPr>
                <w:sz w:val="20"/>
                <w:szCs w:val="20"/>
              </w:rPr>
            </w:pPr>
            <w:r w:rsidRPr="007A348D">
              <w:rPr>
                <w:sz w:val="20"/>
                <w:szCs w:val="20"/>
              </w:rPr>
              <w:t xml:space="preserve">The following injuries resulted from failure to use correct </w:t>
            </w:r>
            <w:r>
              <w:rPr>
                <w:sz w:val="20"/>
                <w:szCs w:val="20"/>
              </w:rPr>
              <w:t>l</w:t>
            </w:r>
            <w:r w:rsidRPr="007A348D">
              <w:rPr>
                <w:sz w:val="20"/>
                <w:szCs w:val="20"/>
              </w:rPr>
              <w:t>ockout/</w:t>
            </w:r>
            <w:r>
              <w:rPr>
                <w:sz w:val="20"/>
                <w:szCs w:val="20"/>
              </w:rPr>
              <w:t>t</w:t>
            </w:r>
            <w:r w:rsidRPr="007A348D">
              <w:rPr>
                <w:sz w:val="20"/>
                <w:szCs w:val="20"/>
              </w:rPr>
              <w:t>agout procedures:</w:t>
            </w:r>
          </w:p>
        </w:tc>
      </w:tr>
      <w:tr w:rsidR="0096692E" w:rsidRPr="007A348D" w:rsidTr="00E612FD">
        <w:trPr>
          <w:trHeight w:val="1160"/>
        </w:trPr>
        <w:tc>
          <w:tcPr>
            <w:tcW w:w="11016" w:type="dxa"/>
            <w:gridSpan w:val="2"/>
          </w:tcPr>
          <w:p w:rsidR="0096692E" w:rsidRPr="007A348D" w:rsidRDefault="0096692E" w:rsidP="00770D96">
            <w:pPr>
              <w:rPr>
                <w:sz w:val="20"/>
                <w:szCs w:val="20"/>
              </w:rPr>
            </w:pPr>
            <w:r w:rsidRPr="007A348D">
              <w:rPr>
                <w:sz w:val="20"/>
                <w:szCs w:val="20"/>
              </w:rPr>
              <w:t>If injuries are listed above, indicate procedure number for applicable equipment, process, or</w:t>
            </w:r>
            <w:r>
              <w:rPr>
                <w:sz w:val="20"/>
                <w:szCs w:val="20"/>
              </w:rPr>
              <w:t xml:space="preserve"> </w:t>
            </w:r>
            <w:r w:rsidRPr="007A348D">
              <w:rPr>
                <w:sz w:val="20"/>
                <w:szCs w:val="20"/>
              </w:rPr>
              <w:t>machinery:</w:t>
            </w:r>
          </w:p>
        </w:tc>
      </w:tr>
      <w:tr w:rsidR="0096692E" w:rsidRPr="007A348D" w:rsidTr="00E612FD">
        <w:trPr>
          <w:trHeight w:val="1160"/>
        </w:trPr>
        <w:tc>
          <w:tcPr>
            <w:tcW w:w="11016" w:type="dxa"/>
            <w:gridSpan w:val="2"/>
          </w:tcPr>
          <w:p w:rsidR="0096692E" w:rsidRPr="007A348D" w:rsidRDefault="0096692E" w:rsidP="00770D96">
            <w:pPr>
              <w:rPr>
                <w:sz w:val="20"/>
                <w:szCs w:val="20"/>
              </w:rPr>
            </w:pPr>
            <w:r w:rsidRPr="007A348D">
              <w:rPr>
                <w:sz w:val="20"/>
                <w:szCs w:val="20"/>
              </w:rPr>
              <w:t>Comments:</w:t>
            </w:r>
          </w:p>
        </w:tc>
      </w:tr>
    </w:tbl>
    <w:p w:rsidR="0096692E" w:rsidRPr="00D82C02" w:rsidRDefault="0096692E" w:rsidP="0096692E">
      <w:pPr>
        <w:pBdr>
          <w:bottom w:val="single" w:sz="12" w:space="1" w:color="auto"/>
        </w:pBdr>
        <w:rPr>
          <w:b/>
          <w:sz w:val="28"/>
          <w:szCs w:val="28"/>
        </w:rPr>
      </w:pPr>
      <w:r>
        <w:rPr>
          <w:b/>
          <w:sz w:val="28"/>
          <w:szCs w:val="28"/>
        </w:rPr>
        <w:lastRenderedPageBreak/>
        <w:t>Appendix C – Authorized Employee Training Record</w:t>
      </w:r>
    </w:p>
    <w:p w:rsidR="0096692E" w:rsidRPr="00770D96" w:rsidRDefault="0096692E" w:rsidP="0096692E">
      <w:pPr>
        <w:autoSpaceDE w:val="0"/>
        <w:autoSpaceDN w:val="0"/>
        <w:adjustRightInd w:val="0"/>
        <w:spacing w:after="0" w:line="240" w:lineRule="auto"/>
        <w:rPr>
          <w:rFonts w:asciiTheme="minorHAnsi" w:hAnsiTheme="minorHAnsi" w:cs="Arial"/>
        </w:rPr>
      </w:pPr>
      <w:r w:rsidRPr="00770D96">
        <w:rPr>
          <w:rFonts w:asciiTheme="minorHAnsi" w:hAnsiTheme="minorHAnsi" w:cs="Arial"/>
        </w:rPr>
        <w:t>This is to certify that the undersigned received training in accordance with 29 CFR 1910.147(c</w:t>
      </w:r>
      <w:proofErr w:type="gramStart"/>
      <w:r w:rsidRPr="00770D96">
        <w:rPr>
          <w:rFonts w:asciiTheme="minorHAnsi" w:hAnsiTheme="minorHAnsi" w:cs="Arial"/>
        </w:rPr>
        <w:t>)(</w:t>
      </w:r>
      <w:proofErr w:type="gramEnd"/>
      <w:r w:rsidRPr="00770D96">
        <w:rPr>
          <w:rFonts w:asciiTheme="minorHAnsi" w:hAnsiTheme="minorHAnsi" w:cs="Arial"/>
        </w:rPr>
        <w:t xml:space="preserve">7) and the provisions of </w:t>
      </w:r>
      <w:r w:rsidRPr="001060D1">
        <w:rPr>
          <w:rFonts w:asciiTheme="minorHAnsi" w:hAnsiTheme="minorHAnsi" w:cs="Arial"/>
          <w:color w:val="C00000"/>
          <w:highlight w:val="yellow"/>
        </w:rPr>
        <w:t>&lt;</w:t>
      </w:r>
      <w:r w:rsidR="00FE572D" w:rsidRPr="001060D1">
        <w:rPr>
          <w:rFonts w:asciiTheme="minorHAnsi" w:hAnsiTheme="minorHAnsi" w:cs="Arial"/>
          <w:color w:val="C00000"/>
          <w:highlight w:val="yellow"/>
        </w:rPr>
        <w:t>Company Name</w:t>
      </w:r>
      <w:r w:rsidRPr="001060D1">
        <w:rPr>
          <w:rFonts w:asciiTheme="minorHAnsi" w:hAnsiTheme="minorHAnsi" w:cs="Arial"/>
          <w:color w:val="C00000"/>
          <w:highlight w:val="yellow"/>
        </w:rPr>
        <w:t>&gt;</w:t>
      </w:r>
      <w:r w:rsidRPr="00770D96">
        <w:rPr>
          <w:rFonts w:asciiTheme="minorHAnsi" w:hAnsiTheme="minorHAnsi" w:cs="Arial"/>
        </w:rPr>
        <w:t xml:space="preserve"> Lockout/</w:t>
      </w:r>
      <w:proofErr w:type="spellStart"/>
      <w:r w:rsidRPr="00770D96">
        <w:rPr>
          <w:rFonts w:asciiTheme="minorHAnsi" w:hAnsiTheme="minorHAnsi" w:cs="Arial"/>
        </w:rPr>
        <w:t>Tagout</w:t>
      </w:r>
      <w:proofErr w:type="spellEnd"/>
      <w:r w:rsidRPr="00770D96">
        <w:rPr>
          <w:rFonts w:asciiTheme="minorHAnsi" w:hAnsiTheme="minorHAnsi" w:cs="Arial"/>
        </w:rPr>
        <w:t xml:space="preserve"> Program. </w:t>
      </w:r>
    </w:p>
    <w:p w:rsidR="0096692E" w:rsidRPr="00770D96" w:rsidRDefault="0096692E" w:rsidP="0096692E">
      <w:pPr>
        <w:autoSpaceDE w:val="0"/>
        <w:autoSpaceDN w:val="0"/>
        <w:adjustRightInd w:val="0"/>
        <w:spacing w:after="0" w:line="240" w:lineRule="auto"/>
        <w:rPr>
          <w:rFonts w:asciiTheme="minorHAnsi" w:hAnsiTheme="minorHAnsi" w:cs="Arial"/>
        </w:rPr>
      </w:pPr>
    </w:p>
    <w:p w:rsidR="0096692E" w:rsidRDefault="0096692E" w:rsidP="0096692E">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tblGrid>
      <w:tr w:rsidR="0096692E" w:rsidTr="00E612FD">
        <w:trPr>
          <w:trHeight w:val="692"/>
        </w:trPr>
        <w:tc>
          <w:tcPr>
            <w:tcW w:w="3564" w:type="dxa"/>
            <w:shd w:val="pct15" w:color="auto" w:fill="auto"/>
            <w:vAlign w:val="center"/>
          </w:tcPr>
          <w:p w:rsidR="0096692E" w:rsidRPr="005F75D1" w:rsidRDefault="0096692E" w:rsidP="00770D96">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3672" w:type="dxa"/>
            <w:shd w:val="pct15" w:color="auto" w:fill="auto"/>
            <w:vAlign w:val="center"/>
          </w:tcPr>
          <w:p w:rsidR="0096692E" w:rsidRPr="005F75D1" w:rsidRDefault="0096692E" w:rsidP="00770D96">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autoSpaceDE w:val="0"/>
              <w:autoSpaceDN w:val="0"/>
              <w:adjustRightInd w:val="0"/>
              <w:spacing w:after="0" w:line="240" w:lineRule="auto"/>
              <w:jc w:val="center"/>
              <w:rPr>
                <w:rFonts w:ascii="Arial" w:hAnsi="Arial" w:cs="Arial"/>
              </w:rPr>
            </w:pPr>
          </w:p>
        </w:tc>
      </w:tr>
    </w:tbl>
    <w:p w:rsidR="0096692E" w:rsidRDefault="0096692E" w:rsidP="0096692E">
      <w:pPr>
        <w:autoSpaceDE w:val="0"/>
        <w:autoSpaceDN w:val="0"/>
        <w:adjustRightInd w:val="0"/>
        <w:spacing w:after="0" w:line="240" w:lineRule="auto"/>
        <w:rPr>
          <w:rFonts w:ascii="Arial" w:hAnsi="Arial" w:cs="Arial"/>
        </w:rPr>
      </w:pPr>
    </w:p>
    <w:p w:rsidR="0096692E" w:rsidRDefault="0096692E" w:rsidP="0096692E">
      <w:pPr>
        <w:autoSpaceDE w:val="0"/>
        <w:autoSpaceDN w:val="0"/>
        <w:adjustRightInd w:val="0"/>
        <w:spacing w:after="0" w:line="240" w:lineRule="auto"/>
        <w:rPr>
          <w:rFonts w:ascii="Arial" w:hAnsi="Arial" w:cs="Arial"/>
        </w:rPr>
      </w:pPr>
    </w:p>
    <w:p w:rsidR="0096692E" w:rsidRDefault="0096692E" w:rsidP="0096692E">
      <w:pPr>
        <w:autoSpaceDE w:val="0"/>
        <w:autoSpaceDN w:val="0"/>
        <w:adjustRightInd w:val="0"/>
        <w:spacing w:after="0"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8"/>
        <w:gridCol w:w="7308"/>
      </w:tblGrid>
      <w:tr w:rsidR="0096692E" w:rsidTr="00E612FD">
        <w:trPr>
          <w:trHeight w:val="432"/>
        </w:trPr>
        <w:tc>
          <w:tcPr>
            <w:tcW w:w="3708" w:type="dxa"/>
            <w:vAlign w:val="center"/>
          </w:tcPr>
          <w:p w:rsidR="0096692E" w:rsidRPr="00995E94" w:rsidRDefault="0096692E" w:rsidP="00770D96">
            <w:pPr>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Print Instructor’s Name</w:t>
            </w:r>
          </w:p>
        </w:tc>
        <w:tc>
          <w:tcPr>
            <w:tcW w:w="7308" w:type="dxa"/>
            <w:vAlign w:val="center"/>
          </w:tcPr>
          <w:p w:rsidR="0096692E" w:rsidRDefault="0096692E" w:rsidP="00770D96">
            <w:pPr>
              <w:autoSpaceDE w:val="0"/>
              <w:autoSpaceDN w:val="0"/>
              <w:adjustRightInd w:val="0"/>
              <w:spacing w:after="0" w:line="240" w:lineRule="auto"/>
              <w:rPr>
                <w:rFonts w:ascii="Arial" w:hAnsi="Arial" w:cs="Arial"/>
              </w:rPr>
            </w:pPr>
          </w:p>
        </w:tc>
      </w:tr>
      <w:tr w:rsidR="0096692E" w:rsidTr="00E612FD">
        <w:trPr>
          <w:trHeight w:val="432"/>
        </w:trPr>
        <w:tc>
          <w:tcPr>
            <w:tcW w:w="3708" w:type="dxa"/>
            <w:vAlign w:val="center"/>
          </w:tcPr>
          <w:p w:rsidR="0096692E" w:rsidRPr="00995E94" w:rsidRDefault="0096692E" w:rsidP="00770D96">
            <w:pPr>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Instructor’s Signature</w:t>
            </w:r>
          </w:p>
        </w:tc>
        <w:tc>
          <w:tcPr>
            <w:tcW w:w="7308" w:type="dxa"/>
            <w:vAlign w:val="center"/>
          </w:tcPr>
          <w:p w:rsidR="0096692E" w:rsidRDefault="0096692E" w:rsidP="00770D96">
            <w:pPr>
              <w:autoSpaceDE w:val="0"/>
              <w:autoSpaceDN w:val="0"/>
              <w:adjustRightInd w:val="0"/>
              <w:spacing w:after="0" w:line="240" w:lineRule="auto"/>
              <w:rPr>
                <w:rFonts w:ascii="Arial" w:hAnsi="Arial" w:cs="Arial"/>
              </w:rPr>
            </w:pPr>
          </w:p>
        </w:tc>
      </w:tr>
      <w:tr w:rsidR="0096692E" w:rsidTr="00E612FD">
        <w:trPr>
          <w:trHeight w:val="432"/>
        </w:trPr>
        <w:tc>
          <w:tcPr>
            <w:tcW w:w="3708" w:type="dxa"/>
            <w:vAlign w:val="center"/>
          </w:tcPr>
          <w:p w:rsidR="0096692E" w:rsidRPr="00995E94" w:rsidRDefault="0096692E" w:rsidP="00770D96">
            <w:pPr>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Instructor’s Title</w:t>
            </w:r>
          </w:p>
        </w:tc>
        <w:tc>
          <w:tcPr>
            <w:tcW w:w="7308" w:type="dxa"/>
            <w:vAlign w:val="center"/>
          </w:tcPr>
          <w:p w:rsidR="0096692E" w:rsidRDefault="0096692E" w:rsidP="00770D96">
            <w:pPr>
              <w:autoSpaceDE w:val="0"/>
              <w:autoSpaceDN w:val="0"/>
              <w:adjustRightInd w:val="0"/>
              <w:spacing w:after="0" w:line="240" w:lineRule="auto"/>
              <w:rPr>
                <w:rFonts w:ascii="Arial" w:hAnsi="Arial" w:cs="Arial"/>
              </w:rPr>
            </w:pPr>
          </w:p>
        </w:tc>
      </w:tr>
      <w:tr w:rsidR="0096692E" w:rsidTr="00E612FD">
        <w:trPr>
          <w:trHeight w:val="432"/>
        </w:trPr>
        <w:tc>
          <w:tcPr>
            <w:tcW w:w="3708" w:type="dxa"/>
            <w:vAlign w:val="center"/>
          </w:tcPr>
          <w:p w:rsidR="0096692E" w:rsidRPr="00995E94" w:rsidRDefault="0096692E" w:rsidP="00770D96">
            <w:pPr>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Date of Training</w:t>
            </w:r>
          </w:p>
        </w:tc>
        <w:tc>
          <w:tcPr>
            <w:tcW w:w="7308" w:type="dxa"/>
            <w:vAlign w:val="center"/>
          </w:tcPr>
          <w:p w:rsidR="0096692E" w:rsidRDefault="0096692E" w:rsidP="00770D96">
            <w:pPr>
              <w:autoSpaceDE w:val="0"/>
              <w:autoSpaceDN w:val="0"/>
              <w:adjustRightInd w:val="0"/>
              <w:spacing w:after="0" w:line="240" w:lineRule="auto"/>
              <w:rPr>
                <w:rFonts w:ascii="Arial" w:hAnsi="Arial" w:cs="Arial"/>
              </w:rPr>
            </w:pPr>
          </w:p>
        </w:tc>
      </w:tr>
    </w:tbl>
    <w:p w:rsidR="0096692E" w:rsidRDefault="0096692E" w:rsidP="0096692E">
      <w:pPr>
        <w:autoSpaceDE w:val="0"/>
        <w:autoSpaceDN w:val="0"/>
        <w:adjustRightInd w:val="0"/>
        <w:spacing w:after="0" w:line="240" w:lineRule="auto"/>
        <w:rPr>
          <w:rFonts w:ascii="Arial" w:hAnsi="Arial" w:cs="Arial"/>
        </w:rPr>
      </w:pPr>
    </w:p>
    <w:p w:rsidR="0096692E" w:rsidRDefault="0096692E" w:rsidP="0096692E">
      <w:pPr>
        <w:spacing w:after="0" w:line="240" w:lineRule="auto"/>
        <w:rPr>
          <w:rFonts w:ascii="Arial" w:hAnsi="Arial" w:cs="Arial"/>
        </w:rPr>
      </w:pPr>
      <w:r>
        <w:rPr>
          <w:rFonts w:ascii="Arial" w:hAnsi="Arial" w:cs="Arial"/>
        </w:rPr>
        <w:br w:type="page"/>
      </w:r>
    </w:p>
    <w:p w:rsidR="0096692E" w:rsidRPr="00D82C02" w:rsidRDefault="0096692E" w:rsidP="0096692E">
      <w:pPr>
        <w:pBdr>
          <w:bottom w:val="single" w:sz="12" w:space="1" w:color="auto"/>
        </w:pBdr>
        <w:rPr>
          <w:b/>
          <w:sz w:val="28"/>
          <w:szCs w:val="28"/>
        </w:rPr>
      </w:pPr>
      <w:r>
        <w:rPr>
          <w:b/>
          <w:sz w:val="28"/>
          <w:szCs w:val="28"/>
        </w:rPr>
        <w:lastRenderedPageBreak/>
        <w:t>Appendix D – Affected/Other Employee Training Record</w:t>
      </w:r>
    </w:p>
    <w:p w:rsidR="0096692E" w:rsidRPr="00770D96" w:rsidRDefault="0096692E" w:rsidP="0096692E">
      <w:pPr>
        <w:autoSpaceDE w:val="0"/>
        <w:autoSpaceDN w:val="0"/>
        <w:adjustRightInd w:val="0"/>
        <w:spacing w:after="0" w:line="240" w:lineRule="auto"/>
        <w:rPr>
          <w:rFonts w:asciiTheme="minorHAnsi" w:hAnsiTheme="minorHAnsi" w:cs="Arial"/>
        </w:rPr>
      </w:pPr>
      <w:r w:rsidRPr="00770D96">
        <w:rPr>
          <w:rFonts w:asciiTheme="minorHAnsi" w:hAnsiTheme="minorHAnsi" w:cs="Arial"/>
        </w:rPr>
        <w:t>This is to certify that the undersigned received training in accordance with 29 CFR 1910.147(c</w:t>
      </w:r>
      <w:proofErr w:type="gramStart"/>
      <w:r w:rsidRPr="00770D96">
        <w:rPr>
          <w:rFonts w:asciiTheme="minorHAnsi" w:hAnsiTheme="minorHAnsi" w:cs="Arial"/>
        </w:rPr>
        <w:t>)(</w:t>
      </w:r>
      <w:proofErr w:type="gramEnd"/>
      <w:r w:rsidRPr="00770D96">
        <w:rPr>
          <w:rFonts w:asciiTheme="minorHAnsi" w:hAnsiTheme="minorHAnsi" w:cs="Arial"/>
        </w:rPr>
        <w:t xml:space="preserve">7) and the provisions of </w:t>
      </w:r>
      <w:r w:rsidRPr="001060D1">
        <w:rPr>
          <w:rFonts w:asciiTheme="minorHAnsi" w:hAnsiTheme="minorHAnsi" w:cs="Arial"/>
          <w:color w:val="C00000"/>
          <w:highlight w:val="yellow"/>
        </w:rPr>
        <w:t>&lt;</w:t>
      </w:r>
      <w:r w:rsidR="00FE572D" w:rsidRPr="001060D1">
        <w:rPr>
          <w:rFonts w:asciiTheme="minorHAnsi" w:hAnsiTheme="minorHAnsi" w:cs="Arial"/>
          <w:color w:val="C00000"/>
          <w:highlight w:val="yellow"/>
        </w:rPr>
        <w:t>Company Name</w:t>
      </w:r>
      <w:r w:rsidRPr="001060D1">
        <w:rPr>
          <w:rFonts w:asciiTheme="minorHAnsi" w:hAnsiTheme="minorHAnsi" w:cs="Arial"/>
          <w:color w:val="C00000"/>
          <w:highlight w:val="yellow"/>
        </w:rPr>
        <w:t>&gt;</w:t>
      </w:r>
      <w:r w:rsidRPr="00770D96">
        <w:rPr>
          <w:rFonts w:asciiTheme="minorHAnsi" w:hAnsiTheme="minorHAnsi" w:cs="Arial"/>
        </w:rPr>
        <w:t xml:space="preserve"> Lockout/</w:t>
      </w:r>
      <w:proofErr w:type="spellStart"/>
      <w:r w:rsidRPr="00770D96">
        <w:rPr>
          <w:rFonts w:asciiTheme="minorHAnsi" w:hAnsiTheme="minorHAnsi" w:cs="Arial"/>
        </w:rPr>
        <w:t>Tagout</w:t>
      </w:r>
      <w:proofErr w:type="spellEnd"/>
      <w:r w:rsidRPr="00770D96">
        <w:rPr>
          <w:rFonts w:asciiTheme="minorHAnsi" w:hAnsiTheme="minorHAnsi" w:cs="Arial"/>
        </w:rPr>
        <w:t xml:space="preserve"> Program. </w:t>
      </w:r>
    </w:p>
    <w:p w:rsidR="0096692E" w:rsidRDefault="0096692E" w:rsidP="0096692E">
      <w:pPr>
        <w:autoSpaceDE w:val="0"/>
        <w:autoSpaceDN w:val="0"/>
        <w:adjustRightInd w:val="0"/>
        <w:spacing w:after="0" w:line="240" w:lineRule="auto"/>
        <w:rPr>
          <w:rFonts w:ascii="Arial" w:hAnsi="Arial" w:cs="Arial"/>
        </w:rPr>
      </w:pPr>
    </w:p>
    <w:p w:rsidR="0096692E" w:rsidRDefault="0096692E" w:rsidP="0096692E">
      <w:pPr>
        <w:autoSpaceDE w:val="0"/>
        <w:autoSpaceDN w:val="0"/>
        <w:adjustRightInd w:val="0"/>
        <w:spacing w:after="0" w:line="240" w:lineRule="auto"/>
        <w:rPr>
          <w:rFonts w:ascii="Arial" w:hAnsi="Arial" w:cs="Arial"/>
        </w:rPr>
      </w:pPr>
      <w:r>
        <w:rPr>
          <w:rFonts w:ascii="Arial" w:hAnsi="Arial" w:cs="Arial"/>
        </w:rPr>
        <w:t xml:space="preserve"> </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tblGrid>
      <w:tr w:rsidR="0096692E" w:rsidTr="00E612FD">
        <w:trPr>
          <w:trHeight w:val="692"/>
        </w:trPr>
        <w:tc>
          <w:tcPr>
            <w:tcW w:w="3564" w:type="dxa"/>
            <w:shd w:val="pct15" w:color="auto" w:fill="auto"/>
            <w:vAlign w:val="center"/>
          </w:tcPr>
          <w:p w:rsidR="0096692E" w:rsidRPr="005F75D1" w:rsidRDefault="0096692E" w:rsidP="00770D96">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3672" w:type="dxa"/>
            <w:shd w:val="pct15" w:color="auto" w:fill="auto"/>
            <w:vAlign w:val="center"/>
          </w:tcPr>
          <w:p w:rsidR="0096692E" w:rsidRPr="005F75D1" w:rsidRDefault="0096692E" w:rsidP="00770D96">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r w:rsidR="0096692E" w:rsidTr="00E612FD">
        <w:trPr>
          <w:trHeight w:val="432"/>
        </w:trPr>
        <w:tc>
          <w:tcPr>
            <w:tcW w:w="3564"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c>
          <w:tcPr>
            <w:tcW w:w="3672" w:type="dxa"/>
            <w:vAlign w:val="center"/>
          </w:tcPr>
          <w:p w:rsidR="0096692E" w:rsidRDefault="0096692E" w:rsidP="00770D96">
            <w:pPr>
              <w:shd w:val="clear" w:color="auto" w:fill="FFFFFF" w:themeFill="background1"/>
              <w:autoSpaceDE w:val="0"/>
              <w:autoSpaceDN w:val="0"/>
              <w:adjustRightInd w:val="0"/>
              <w:spacing w:after="0" w:line="240" w:lineRule="auto"/>
              <w:jc w:val="center"/>
              <w:rPr>
                <w:rFonts w:ascii="Arial" w:hAnsi="Arial" w:cs="Arial"/>
              </w:rPr>
            </w:pPr>
          </w:p>
        </w:tc>
      </w:tr>
    </w:tbl>
    <w:p w:rsidR="0096692E" w:rsidRDefault="0096692E" w:rsidP="0096692E">
      <w:pPr>
        <w:shd w:val="clear" w:color="auto" w:fill="FFFFFF" w:themeFill="background1"/>
        <w:autoSpaceDE w:val="0"/>
        <w:autoSpaceDN w:val="0"/>
        <w:adjustRightInd w:val="0"/>
        <w:spacing w:after="0" w:line="240" w:lineRule="auto"/>
        <w:rPr>
          <w:rFonts w:ascii="Arial" w:hAnsi="Arial" w:cs="Arial"/>
        </w:rPr>
      </w:pPr>
    </w:p>
    <w:p w:rsidR="0096692E" w:rsidRDefault="0096692E" w:rsidP="0096692E">
      <w:pPr>
        <w:shd w:val="clear" w:color="auto" w:fill="FFFFFF" w:themeFill="background1"/>
        <w:autoSpaceDE w:val="0"/>
        <w:autoSpaceDN w:val="0"/>
        <w:adjustRightInd w:val="0"/>
        <w:spacing w:after="0" w:line="240" w:lineRule="auto"/>
        <w:rPr>
          <w:rFonts w:ascii="Arial" w:hAnsi="Arial" w:cs="Arial"/>
        </w:rPr>
      </w:pPr>
    </w:p>
    <w:p w:rsidR="0096692E" w:rsidRDefault="0096692E" w:rsidP="0096692E">
      <w:pPr>
        <w:shd w:val="clear" w:color="auto" w:fill="FFFFFF" w:themeFill="background1"/>
        <w:autoSpaceDE w:val="0"/>
        <w:autoSpaceDN w:val="0"/>
        <w:adjustRightInd w:val="0"/>
        <w:spacing w:after="0"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8"/>
        <w:gridCol w:w="7308"/>
      </w:tblGrid>
      <w:tr w:rsidR="0096692E" w:rsidTr="00E612FD">
        <w:trPr>
          <w:trHeight w:val="432"/>
        </w:trPr>
        <w:tc>
          <w:tcPr>
            <w:tcW w:w="3708" w:type="dxa"/>
            <w:vAlign w:val="center"/>
          </w:tcPr>
          <w:p w:rsidR="0096692E" w:rsidRPr="00995E94" w:rsidRDefault="0096692E" w:rsidP="00770D96">
            <w:pPr>
              <w:shd w:val="clear" w:color="auto" w:fill="FFFFFF" w:themeFill="background1"/>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Print Instructor’s Name</w:t>
            </w:r>
          </w:p>
        </w:tc>
        <w:tc>
          <w:tcPr>
            <w:tcW w:w="7308" w:type="dxa"/>
            <w:vAlign w:val="center"/>
          </w:tcPr>
          <w:p w:rsidR="0096692E" w:rsidRDefault="0096692E" w:rsidP="00770D96">
            <w:pPr>
              <w:shd w:val="clear" w:color="auto" w:fill="FFFFFF" w:themeFill="background1"/>
              <w:autoSpaceDE w:val="0"/>
              <w:autoSpaceDN w:val="0"/>
              <w:adjustRightInd w:val="0"/>
              <w:spacing w:after="0" w:line="240" w:lineRule="auto"/>
              <w:rPr>
                <w:rFonts w:ascii="Arial" w:hAnsi="Arial" w:cs="Arial"/>
              </w:rPr>
            </w:pPr>
          </w:p>
        </w:tc>
      </w:tr>
      <w:tr w:rsidR="0096692E" w:rsidTr="00E612FD">
        <w:trPr>
          <w:trHeight w:val="432"/>
        </w:trPr>
        <w:tc>
          <w:tcPr>
            <w:tcW w:w="3708" w:type="dxa"/>
            <w:vAlign w:val="center"/>
          </w:tcPr>
          <w:p w:rsidR="0096692E" w:rsidRPr="00995E94" w:rsidRDefault="0096692E" w:rsidP="00770D96">
            <w:pPr>
              <w:shd w:val="clear" w:color="auto" w:fill="FFFFFF" w:themeFill="background1"/>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Instructor’s Signature</w:t>
            </w:r>
          </w:p>
        </w:tc>
        <w:tc>
          <w:tcPr>
            <w:tcW w:w="7308" w:type="dxa"/>
            <w:vAlign w:val="center"/>
          </w:tcPr>
          <w:p w:rsidR="0096692E" w:rsidRDefault="0096692E" w:rsidP="00770D96">
            <w:pPr>
              <w:shd w:val="clear" w:color="auto" w:fill="FFFFFF" w:themeFill="background1"/>
              <w:autoSpaceDE w:val="0"/>
              <w:autoSpaceDN w:val="0"/>
              <w:adjustRightInd w:val="0"/>
              <w:spacing w:after="0" w:line="240" w:lineRule="auto"/>
              <w:rPr>
                <w:rFonts w:ascii="Arial" w:hAnsi="Arial" w:cs="Arial"/>
              </w:rPr>
            </w:pPr>
          </w:p>
        </w:tc>
      </w:tr>
      <w:tr w:rsidR="0096692E" w:rsidTr="00E612FD">
        <w:trPr>
          <w:trHeight w:val="432"/>
        </w:trPr>
        <w:tc>
          <w:tcPr>
            <w:tcW w:w="3708" w:type="dxa"/>
            <w:vAlign w:val="center"/>
          </w:tcPr>
          <w:p w:rsidR="0096692E" w:rsidRPr="00995E94" w:rsidRDefault="0096692E" w:rsidP="00770D96">
            <w:pPr>
              <w:shd w:val="clear" w:color="auto" w:fill="FFFFFF" w:themeFill="background1"/>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Instructor’s Title</w:t>
            </w:r>
          </w:p>
        </w:tc>
        <w:tc>
          <w:tcPr>
            <w:tcW w:w="7308" w:type="dxa"/>
            <w:vAlign w:val="center"/>
          </w:tcPr>
          <w:p w:rsidR="0096692E" w:rsidRDefault="0096692E" w:rsidP="00770D96">
            <w:pPr>
              <w:shd w:val="clear" w:color="auto" w:fill="FFFFFF" w:themeFill="background1"/>
              <w:autoSpaceDE w:val="0"/>
              <w:autoSpaceDN w:val="0"/>
              <w:adjustRightInd w:val="0"/>
              <w:spacing w:after="0" w:line="240" w:lineRule="auto"/>
              <w:rPr>
                <w:rFonts w:ascii="Arial" w:hAnsi="Arial" w:cs="Arial"/>
              </w:rPr>
            </w:pPr>
          </w:p>
        </w:tc>
      </w:tr>
      <w:tr w:rsidR="0096692E" w:rsidTr="00E612FD">
        <w:trPr>
          <w:trHeight w:val="432"/>
        </w:trPr>
        <w:tc>
          <w:tcPr>
            <w:tcW w:w="3708" w:type="dxa"/>
            <w:vAlign w:val="center"/>
          </w:tcPr>
          <w:p w:rsidR="0096692E" w:rsidRPr="00995E94" w:rsidRDefault="0096692E" w:rsidP="00770D96">
            <w:pPr>
              <w:shd w:val="clear" w:color="auto" w:fill="FFFFFF" w:themeFill="background1"/>
              <w:autoSpaceDE w:val="0"/>
              <w:autoSpaceDN w:val="0"/>
              <w:adjustRightInd w:val="0"/>
              <w:spacing w:after="0" w:line="240" w:lineRule="auto"/>
              <w:rPr>
                <w:rFonts w:asciiTheme="minorHAnsi" w:hAnsiTheme="minorHAnsi" w:cs="Arial"/>
                <w:sz w:val="20"/>
                <w:szCs w:val="20"/>
              </w:rPr>
            </w:pPr>
            <w:r w:rsidRPr="00995E94">
              <w:rPr>
                <w:rFonts w:asciiTheme="minorHAnsi" w:hAnsiTheme="minorHAnsi" w:cs="Arial"/>
                <w:sz w:val="20"/>
                <w:szCs w:val="20"/>
              </w:rPr>
              <w:t>Date of Training</w:t>
            </w:r>
          </w:p>
        </w:tc>
        <w:tc>
          <w:tcPr>
            <w:tcW w:w="7308" w:type="dxa"/>
            <w:vAlign w:val="center"/>
          </w:tcPr>
          <w:p w:rsidR="0096692E" w:rsidRDefault="0096692E" w:rsidP="00770D96">
            <w:pPr>
              <w:shd w:val="clear" w:color="auto" w:fill="FFFFFF" w:themeFill="background1"/>
              <w:autoSpaceDE w:val="0"/>
              <w:autoSpaceDN w:val="0"/>
              <w:adjustRightInd w:val="0"/>
              <w:spacing w:after="0" w:line="240" w:lineRule="auto"/>
              <w:rPr>
                <w:rFonts w:ascii="Arial" w:hAnsi="Arial" w:cs="Arial"/>
              </w:rPr>
            </w:pPr>
          </w:p>
        </w:tc>
      </w:tr>
    </w:tbl>
    <w:p w:rsidR="007A6B23" w:rsidRDefault="007A6B23">
      <w:pPr>
        <w:spacing w:after="0" w:line="240" w:lineRule="auto"/>
        <w:rPr>
          <w:b/>
          <w:sz w:val="28"/>
          <w:szCs w:val="28"/>
        </w:rPr>
      </w:pPr>
    </w:p>
    <w:p w:rsidR="0096692E" w:rsidRDefault="0096692E">
      <w:pPr>
        <w:spacing w:after="0" w:line="240" w:lineRule="auto"/>
        <w:rPr>
          <w:b/>
          <w:sz w:val="28"/>
          <w:szCs w:val="28"/>
        </w:rPr>
      </w:pPr>
      <w:r>
        <w:rPr>
          <w:b/>
          <w:sz w:val="28"/>
          <w:szCs w:val="28"/>
        </w:rPr>
        <w:br w:type="page"/>
      </w:r>
    </w:p>
    <w:p w:rsidR="00223AB6" w:rsidRPr="00D82C02" w:rsidRDefault="00223AB6" w:rsidP="00223AB6">
      <w:pPr>
        <w:pBdr>
          <w:bottom w:val="single" w:sz="12" w:space="1" w:color="auto"/>
        </w:pBdr>
        <w:rPr>
          <w:b/>
          <w:sz w:val="28"/>
          <w:szCs w:val="28"/>
        </w:rPr>
      </w:pPr>
      <w:r>
        <w:rPr>
          <w:b/>
          <w:sz w:val="28"/>
          <w:szCs w:val="28"/>
        </w:rPr>
        <w:lastRenderedPageBreak/>
        <w:t xml:space="preserve">Appendix </w:t>
      </w:r>
      <w:r w:rsidR="0096692E">
        <w:rPr>
          <w:b/>
          <w:sz w:val="28"/>
          <w:szCs w:val="28"/>
        </w:rPr>
        <w:t>E</w:t>
      </w:r>
      <w:r>
        <w:rPr>
          <w:b/>
          <w:sz w:val="28"/>
          <w:szCs w:val="28"/>
        </w:rPr>
        <w:t xml:space="preserve"> – Machine-Specific </w:t>
      </w:r>
      <w:r w:rsidR="002158D7">
        <w:rPr>
          <w:b/>
          <w:sz w:val="28"/>
          <w:szCs w:val="28"/>
        </w:rPr>
        <w:t xml:space="preserve">Energy Identification </w:t>
      </w:r>
      <w:r>
        <w:rPr>
          <w:b/>
          <w:sz w:val="28"/>
          <w:szCs w:val="28"/>
        </w:rPr>
        <w:t>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2331"/>
        <w:gridCol w:w="3060"/>
        <w:gridCol w:w="3183"/>
      </w:tblGrid>
      <w:tr w:rsidR="00F53F51" w:rsidRPr="0009679A" w:rsidTr="00A95DA6">
        <w:trPr>
          <w:trHeight w:val="432"/>
        </w:trPr>
        <w:tc>
          <w:tcPr>
            <w:tcW w:w="10800" w:type="dxa"/>
            <w:gridSpan w:val="4"/>
            <w:tcBorders>
              <w:bottom w:val="single" w:sz="4" w:space="0" w:color="1F497D"/>
            </w:tcBorders>
            <w:vAlign w:val="center"/>
          </w:tcPr>
          <w:p w:rsidR="00F53F51" w:rsidRPr="0009679A" w:rsidRDefault="00F53F51" w:rsidP="00A95DA6">
            <w:pPr>
              <w:spacing w:after="0" w:line="240" w:lineRule="auto"/>
              <w:rPr>
                <w:b/>
              </w:rPr>
            </w:pPr>
            <w:r w:rsidRPr="0009679A">
              <w:rPr>
                <w:b/>
              </w:rPr>
              <w:t>Equipment:</w:t>
            </w:r>
          </w:p>
        </w:tc>
      </w:tr>
      <w:tr w:rsidR="00F53F51" w:rsidRPr="0009679A" w:rsidTr="00A95DA6">
        <w:trPr>
          <w:trHeight w:val="432"/>
        </w:trPr>
        <w:tc>
          <w:tcPr>
            <w:tcW w:w="10800" w:type="dxa"/>
            <w:gridSpan w:val="4"/>
            <w:tcBorders>
              <w:bottom w:val="single" w:sz="4" w:space="0" w:color="1F497D"/>
            </w:tcBorders>
            <w:vAlign w:val="center"/>
          </w:tcPr>
          <w:p w:rsidR="00F53F51" w:rsidRPr="0009679A" w:rsidRDefault="00F53F51" w:rsidP="00A95DA6">
            <w:pPr>
              <w:spacing w:after="0" w:line="240" w:lineRule="auto"/>
              <w:rPr>
                <w:b/>
              </w:rPr>
            </w:pPr>
            <w:r w:rsidRPr="0009679A">
              <w:rPr>
                <w:b/>
              </w:rPr>
              <w:t>Location:</w:t>
            </w:r>
          </w:p>
        </w:tc>
      </w:tr>
      <w:tr w:rsidR="00F53F51" w:rsidRPr="0009679A" w:rsidTr="00A95DA6">
        <w:trPr>
          <w:trHeight w:val="432"/>
        </w:trPr>
        <w:tc>
          <w:tcPr>
            <w:tcW w:w="10800" w:type="dxa"/>
            <w:gridSpan w:val="4"/>
            <w:tcBorders>
              <w:bottom w:val="single" w:sz="4" w:space="0" w:color="1F497D"/>
            </w:tcBorders>
            <w:vAlign w:val="center"/>
          </w:tcPr>
          <w:p w:rsidR="00F53F51" w:rsidRPr="0009679A" w:rsidRDefault="00F53F51" w:rsidP="00A95DA6">
            <w:pPr>
              <w:spacing w:after="0" w:line="240" w:lineRule="auto"/>
              <w:rPr>
                <w:b/>
              </w:rPr>
            </w:pPr>
            <w:r w:rsidRPr="0009679A">
              <w:rPr>
                <w:b/>
              </w:rPr>
              <w:t>Survey</w:t>
            </w:r>
            <w:r w:rsidR="006754B2">
              <w:rPr>
                <w:b/>
              </w:rPr>
              <w:t>ed</w:t>
            </w:r>
            <w:r w:rsidRPr="0009679A">
              <w:rPr>
                <w:b/>
              </w:rPr>
              <w:t xml:space="preserve"> by:</w:t>
            </w:r>
          </w:p>
        </w:tc>
      </w:tr>
      <w:tr w:rsidR="00F53F51" w:rsidRPr="0009679A" w:rsidTr="00A95DA6">
        <w:trPr>
          <w:trHeight w:val="432"/>
        </w:trPr>
        <w:tc>
          <w:tcPr>
            <w:tcW w:w="10800" w:type="dxa"/>
            <w:gridSpan w:val="4"/>
            <w:tcBorders>
              <w:bottom w:val="single" w:sz="4" w:space="0" w:color="1F497D"/>
            </w:tcBorders>
            <w:vAlign w:val="center"/>
          </w:tcPr>
          <w:p w:rsidR="00F53F51" w:rsidRPr="0009679A" w:rsidRDefault="00F53F51" w:rsidP="00A95DA6">
            <w:pPr>
              <w:spacing w:after="0" w:line="240" w:lineRule="auto"/>
              <w:rPr>
                <w:b/>
              </w:rPr>
            </w:pPr>
            <w:r w:rsidRPr="0009679A">
              <w:rPr>
                <w:b/>
              </w:rPr>
              <w:t>Date of Survey:</w:t>
            </w:r>
          </w:p>
        </w:tc>
      </w:tr>
      <w:tr w:rsidR="00223AB6" w:rsidRPr="0009679A" w:rsidTr="00E612FD">
        <w:trPr>
          <w:trHeight w:val="96"/>
        </w:trPr>
        <w:tc>
          <w:tcPr>
            <w:tcW w:w="2226" w:type="dxa"/>
            <w:tcBorders>
              <w:top w:val="single" w:sz="4" w:space="0" w:color="1F497D"/>
              <w:left w:val="single" w:sz="4" w:space="0" w:color="1F497D"/>
              <w:bottom w:val="single" w:sz="4" w:space="0" w:color="1F497D"/>
              <w:right w:val="single" w:sz="4" w:space="0" w:color="1F497D"/>
            </w:tcBorders>
            <w:shd w:val="clear" w:color="auto" w:fill="4F81BD"/>
            <w:vAlign w:val="center"/>
          </w:tcPr>
          <w:p w:rsidR="00223AB6" w:rsidRPr="0009679A" w:rsidRDefault="00223AB6" w:rsidP="00A95DA6">
            <w:pPr>
              <w:spacing w:after="0" w:line="240" w:lineRule="auto"/>
            </w:pPr>
          </w:p>
        </w:tc>
        <w:tc>
          <w:tcPr>
            <w:tcW w:w="2331" w:type="dxa"/>
            <w:tcBorders>
              <w:top w:val="single" w:sz="4" w:space="0" w:color="1F497D"/>
              <w:left w:val="single" w:sz="4" w:space="0" w:color="1F497D"/>
              <w:bottom w:val="single" w:sz="4" w:space="0" w:color="1F497D"/>
              <w:right w:val="single" w:sz="4" w:space="0" w:color="1F497D"/>
            </w:tcBorders>
            <w:shd w:val="clear" w:color="auto" w:fill="4F81BD"/>
            <w:vAlign w:val="center"/>
          </w:tcPr>
          <w:p w:rsidR="00223AB6" w:rsidRPr="0009679A" w:rsidRDefault="00223AB6" w:rsidP="00A95DA6">
            <w:pPr>
              <w:spacing w:after="0" w:line="240" w:lineRule="auto"/>
            </w:pPr>
          </w:p>
        </w:tc>
        <w:tc>
          <w:tcPr>
            <w:tcW w:w="3060" w:type="dxa"/>
            <w:tcBorders>
              <w:top w:val="single" w:sz="4" w:space="0" w:color="1F497D"/>
              <w:left w:val="single" w:sz="4" w:space="0" w:color="1F497D"/>
              <w:bottom w:val="single" w:sz="4" w:space="0" w:color="1F497D"/>
              <w:right w:val="single" w:sz="4" w:space="0" w:color="1F497D"/>
            </w:tcBorders>
            <w:shd w:val="clear" w:color="auto" w:fill="4F81BD"/>
            <w:vAlign w:val="center"/>
          </w:tcPr>
          <w:p w:rsidR="00223AB6" w:rsidRPr="0009679A" w:rsidRDefault="00223AB6" w:rsidP="00A95DA6">
            <w:pPr>
              <w:spacing w:after="0" w:line="240" w:lineRule="auto"/>
            </w:pPr>
          </w:p>
        </w:tc>
        <w:tc>
          <w:tcPr>
            <w:tcW w:w="3183" w:type="dxa"/>
            <w:tcBorders>
              <w:top w:val="single" w:sz="4" w:space="0" w:color="1F497D"/>
              <w:left w:val="single" w:sz="4" w:space="0" w:color="1F497D"/>
              <w:bottom w:val="single" w:sz="4" w:space="0" w:color="1F497D"/>
              <w:right w:val="single" w:sz="4" w:space="0" w:color="1F497D"/>
            </w:tcBorders>
            <w:shd w:val="clear" w:color="auto" w:fill="4F81BD"/>
            <w:vAlign w:val="center"/>
          </w:tcPr>
          <w:p w:rsidR="00223AB6" w:rsidRPr="0009679A" w:rsidRDefault="00223AB6" w:rsidP="00A95DA6">
            <w:pPr>
              <w:spacing w:after="0" w:line="240" w:lineRule="auto"/>
            </w:pPr>
          </w:p>
        </w:tc>
      </w:tr>
      <w:tr w:rsidR="00223AB6" w:rsidRPr="0009679A" w:rsidTr="00E612FD">
        <w:trPr>
          <w:trHeight w:val="692"/>
        </w:trPr>
        <w:tc>
          <w:tcPr>
            <w:tcW w:w="2226" w:type="dxa"/>
            <w:tcBorders>
              <w:top w:val="single" w:sz="4" w:space="0" w:color="1F497D"/>
              <w:bottom w:val="single" w:sz="8" w:space="0" w:color="000000"/>
            </w:tcBorders>
            <w:shd w:val="pct15" w:color="auto" w:fill="auto"/>
            <w:vAlign w:val="center"/>
          </w:tcPr>
          <w:p w:rsidR="00223AB6" w:rsidRPr="0009679A" w:rsidRDefault="00223AB6" w:rsidP="00A95DA6">
            <w:pPr>
              <w:spacing w:after="0" w:line="240" w:lineRule="auto"/>
              <w:jc w:val="center"/>
              <w:rPr>
                <w:b/>
              </w:rPr>
            </w:pPr>
            <w:r w:rsidRPr="0009679A">
              <w:rPr>
                <w:b/>
              </w:rPr>
              <w:t>Energy Source Present</w:t>
            </w:r>
          </w:p>
        </w:tc>
        <w:tc>
          <w:tcPr>
            <w:tcW w:w="2331" w:type="dxa"/>
            <w:tcBorders>
              <w:top w:val="single" w:sz="4" w:space="0" w:color="1F497D"/>
              <w:bottom w:val="single" w:sz="8" w:space="0" w:color="000000"/>
            </w:tcBorders>
            <w:shd w:val="pct15" w:color="auto" w:fill="auto"/>
            <w:vAlign w:val="center"/>
          </w:tcPr>
          <w:p w:rsidR="00223AB6" w:rsidRPr="0009679A" w:rsidRDefault="00223AB6" w:rsidP="00A95DA6">
            <w:pPr>
              <w:spacing w:after="0" w:line="240" w:lineRule="auto"/>
              <w:jc w:val="center"/>
              <w:rPr>
                <w:b/>
              </w:rPr>
            </w:pPr>
            <w:r w:rsidRPr="0009679A">
              <w:rPr>
                <w:b/>
              </w:rPr>
              <w:t>Magnitude of Energy</w:t>
            </w:r>
          </w:p>
        </w:tc>
        <w:tc>
          <w:tcPr>
            <w:tcW w:w="3060" w:type="dxa"/>
            <w:tcBorders>
              <w:top w:val="single" w:sz="4" w:space="0" w:color="1F497D"/>
              <w:bottom w:val="single" w:sz="8" w:space="0" w:color="000000"/>
            </w:tcBorders>
            <w:shd w:val="pct15" w:color="auto" w:fill="auto"/>
            <w:vAlign w:val="center"/>
          </w:tcPr>
          <w:p w:rsidR="002158D7" w:rsidRDefault="00223AB6" w:rsidP="002158D7">
            <w:pPr>
              <w:spacing w:after="0" w:line="240" w:lineRule="auto"/>
              <w:jc w:val="center"/>
              <w:rPr>
                <w:b/>
              </w:rPr>
            </w:pPr>
            <w:r w:rsidRPr="0009679A">
              <w:rPr>
                <w:b/>
              </w:rPr>
              <w:t>Method</w:t>
            </w:r>
            <w:r w:rsidR="00446F91">
              <w:rPr>
                <w:b/>
              </w:rPr>
              <w:t xml:space="preserve"> </w:t>
            </w:r>
            <w:r w:rsidRPr="0009679A">
              <w:rPr>
                <w:b/>
              </w:rPr>
              <w:t>to Isolate</w:t>
            </w:r>
          </w:p>
          <w:p w:rsidR="00223AB6" w:rsidRPr="0009679A" w:rsidRDefault="00223AB6" w:rsidP="002158D7">
            <w:pPr>
              <w:spacing w:after="0" w:line="240" w:lineRule="auto"/>
              <w:jc w:val="center"/>
              <w:rPr>
                <w:b/>
              </w:rPr>
            </w:pPr>
            <w:r w:rsidRPr="0009679A">
              <w:rPr>
                <w:b/>
              </w:rPr>
              <w:t xml:space="preserve"> Energy Source</w:t>
            </w:r>
          </w:p>
        </w:tc>
        <w:tc>
          <w:tcPr>
            <w:tcW w:w="3183" w:type="dxa"/>
            <w:tcBorders>
              <w:top w:val="single" w:sz="4" w:space="0" w:color="1F497D"/>
              <w:bottom w:val="single" w:sz="8" w:space="0" w:color="000000"/>
            </w:tcBorders>
            <w:shd w:val="pct15" w:color="auto" w:fill="auto"/>
            <w:vAlign w:val="center"/>
          </w:tcPr>
          <w:p w:rsidR="00223AB6" w:rsidRPr="0009679A" w:rsidRDefault="00223AB6" w:rsidP="00A95DA6">
            <w:pPr>
              <w:spacing w:after="0" w:line="240" w:lineRule="auto"/>
              <w:jc w:val="center"/>
              <w:rPr>
                <w:b/>
              </w:rPr>
            </w:pPr>
            <w:r w:rsidRPr="0009679A">
              <w:rPr>
                <w:b/>
              </w:rPr>
              <w:t>Verification Procedure</w:t>
            </w: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 xml:space="preserve">Electrical </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Pneumatic</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Hydraulics</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Water under pressure</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Gas under pressure</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Steam under pressure</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Gravity</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Thermal (heat)</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Chemical</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 xml:space="preserve">Mechanical </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Other:</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223AB6" w:rsidRPr="0009679A" w:rsidTr="00E612FD">
        <w:trPr>
          <w:trHeight w:val="432"/>
        </w:trPr>
        <w:tc>
          <w:tcPr>
            <w:tcW w:w="2226"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r w:rsidRPr="0009679A">
              <w:t>Other:</w:t>
            </w:r>
          </w:p>
        </w:tc>
        <w:tc>
          <w:tcPr>
            <w:tcW w:w="2331"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060"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c>
          <w:tcPr>
            <w:tcW w:w="3183" w:type="dxa"/>
            <w:tcBorders>
              <w:top w:val="single" w:sz="8" w:space="0" w:color="000000"/>
              <w:left w:val="single" w:sz="8" w:space="0" w:color="000000"/>
              <w:bottom w:val="single" w:sz="8" w:space="0" w:color="000000"/>
              <w:right w:val="single" w:sz="8" w:space="0" w:color="000000"/>
            </w:tcBorders>
            <w:vAlign w:val="center"/>
          </w:tcPr>
          <w:p w:rsidR="00223AB6" w:rsidRPr="0009679A" w:rsidRDefault="00223AB6" w:rsidP="00A95DA6">
            <w:pPr>
              <w:spacing w:after="0" w:line="240" w:lineRule="auto"/>
            </w:pPr>
          </w:p>
        </w:tc>
      </w:tr>
      <w:tr w:rsidR="00F53F51" w:rsidRPr="0009679A" w:rsidTr="00E612FD">
        <w:trPr>
          <w:trHeight w:val="4111"/>
        </w:trPr>
        <w:tc>
          <w:tcPr>
            <w:tcW w:w="10800" w:type="dxa"/>
            <w:gridSpan w:val="4"/>
            <w:tcBorders>
              <w:top w:val="single" w:sz="8" w:space="0" w:color="000000"/>
              <w:left w:val="single" w:sz="8" w:space="0" w:color="000000"/>
              <w:bottom w:val="single" w:sz="8" w:space="0" w:color="000000"/>
              <w:right w:val="single" w:sz="8" w:space="0" w:color="000000"/>
            </w:tcBorders>
          </w:tcPr>
          <w:p w:rsidR="00F53F51" w:rsidRPr="00995E94" w:rsidRDefault="00F53F51" w:rsidP="00F53F51">
            <w:r w:rsidRPr="00995E94">
              <w:t>Notes:</w:t>
            </w:r>
          </w:p>
          <w:p w:rsidR="00F53F51" w:rsidRPr="0009679A" w:rsidRDefault="00F53F51" w:rsidP="00F53F51">
            <w:pPr>
              <w:spacing w:after="0" w:line="240" w:lineRule="auto"/>
            </w:pPr>
          </w:p>
        </w:tc>
      </w:tr>
    </w:tbl>
    <w:p w:rsidR="004040DB" w:rsidRDefault="004040DB" w:rsidP="00A13ADC">
      <w:pPr>
        <w:rPr>
          <w:b/>
          <w:sz w:val="28"/>
          <w:szCs w:val="28"/>
        </w:rPr>
      </w:pPr>
    </w:p>
    <w:p w:rsidR="00E612FD" w:rsidRDefault="004040DB" w:rsidP="004040DB">
      <w:pPr>
        <w:spacing w:after="0" w:line="240" w:lineRule="auto"/>
        <w:rPr>
          <w:b/>
          <w:sz w:val="28"/>
          <w:szCs w:val="28"/>
        </w:rPr>
      </w:pPr>
      <w:r>
        <w:rPr>
          <w:b/>
          <w:sz w:val="28"/>
          <w:szCs w:val="28"/>
        </w:rPr>
        <w:br w:type="page"/>
      </w:r>
    </w:p>
    <w:p w:rsidR="002158D7" w:rsidRPr="00D82C02" w:rsidRDefault="002158D7" w:rsidP="002158D7">
      <w:pPr>
        <w:pBdr>
          <w:bottom w:val="single" w:sz="12" w:space="1" w:color="auto"/>
        </w:pBdr>
        <w:rPr>
          <w:b/>
          <w:sz w:val="28"/>
          <w:szCs w:val="28"/>
        </w:rPr>
      </w:pPr>
      <w:r>
        <w:rPr>
          <w:b/>
          <w:sz w:val="28"/>
          <w:szCs w:val="28"/>
        </w:rPr>
        <w:lastRenderedPageBreak/>
        <w:t xml:space="preserve">Appendix </w:t>
      </w:r>
      <w:r w:rsidR="0096692E">
        <w:rPr>
          <w:b/>
          <w:sz w:val="28"/>
          <w:szCs w:val="28"/>
        </w:rPr>
        <w:t>F</w:t>
      </w:r>
      <w:r>
        <w:rPr>
          <w:b/>
          <w:sz w:val="28"/>
          <w:szCs w:val="28"/>
        </w:rPr>
        <w:t xml:space="preserve"> – Machine-Specific Lockout Procedure</w:t>
      </w:r>
    </w:p>
    <w:p w:rsidR="002158D7" w:rsidRPr="00770D96" w:rsidRDefault="002158D7" w:rsidP="002158D7">
      <w:pPr>
        <w:pStyle w:val="NoSpacing"/>
        <w:rPr>
          <w:b/>
          <w:szCs w:val="20"/>
          <w:u w:val="single"/>
        </w:rPr>
      </w:pPr>
      <w:r w:rsidRPr="00770D96">
        <w:rPr>
          <w:b/>
          <w:szCs w:val="20"/>
          <w:u w:val="single"/>
        </w:rPr>
        <w:t xml:space="preserve">Machine Utilizing This Procedure: </w:t>
      </w:r>
      <w:r w:rsidRPr="001060D1">
        <w:rPr>
          <w:b/>
          <w:color w:val="C00000"/>
          <w:szCs w:val="20"/>
          <w:highlight w:val="yellow"/>
          <w:u w:val="single"/>
        </w:rPr>
        <w:t>&lt;Machine Name&gt;</w:t>
      </w:r>
    </w:p>
    <w:p w:rsidR="002158D7" w:rsidRPr="00770D96" w:rsidRDefault="002158D7" w:rsidP="002158D7">
      <w:pPr>
        <w:pStyle w:val="NoSpacing"/>
        <w:rPr>
          <w:b/>
          <w:szCs w:val="20"/>
          <w:u w:val="single"/>
        </w:rPr>
      </w:pPr>
    </w:p>
    <w:p w:rsidR="002158D7" w:rsidRPr="00770D96" w:rsidRDefault="002158D7" w:rsidP="002158D7">
      <w:pPr>
        <w:pStyle w:val="NoSpacing"/>
        <w:spacing w:after="120"/>
        <w:rPr>
          <w:rFonts w:asciiTheme="minorHAnsi" w:hAnsiTheme="minorHAnsi"/>
          <w:b/>
          <w:szCs w:val="20"/>
          <w:u w:val="single"/>
        </w:rPr>
      </w:pPr>
      <w:r w:rsidRPr="00770D96">
        <w:rPr>
          <w:rFonts w:asciiTheme="minorHAnsi" w:hAnsiTheme="minorHAnsi"/>
          <w:b/>
          <w:szCs w:val="20"/>
          <w:u w:val="single"/>
        </w:rPr>
        <w:t>Purpose</w:t>
      </w:r>
    </w:p>
    <w:p w:rsidR="002158D7" w:rsidRPr="00770D96" w:rsidRDefault="002158D7" w:rsidP="002158D7">
      <w:pPr>
        <w:pStyle w:val="NoSpacing"/>
        <w:rPr>
          <w:rFonts w:asciiTheme="minorHAnsi" w:hAnsiTheme="minorHAnsi"/>
          <w:szCs w:val="20"/>
        </w:rPr>
      </w:pPr>
      <w:r w:rsidRPr="00770D96">
        <w:rPr>
          <w:rFonts w:asciiTheme="minorHAnsi" w:hAnsiTheme="minorHAnsi"/>
          <w:szCs w:val="20"/>
        </w:rPr>
        <w:t>This procedure establishes the minimum requirements for the lock</w:t>
      </w:r>
      <w:r w:rsidR="00E133CD">
        <w:rPr>
          <w:rFonts w:asciiTheme="minorHAnsi" w:hAnsiTheme="minorHAnsi"/>
          <w:szCs w:val="20"/>
        </w:rPr>
        <w:t xml:space="preserve"> </w:t>
      </w:r>
      <w:r w:rsidRPr="00770D96">
        <w:rPr>
          <w:rFonts w:asciiTheme="minorHAnsi" w:hAnsiTheme="minorHAnsi"/>
          <w:szCs w:val="20"/>
        </w:rPr>
        <w:t>out of energy</w:t>
      </w:r>
      <w:r w:rsidR="00E133CD">
        <w:rPr>
          <w:rFonts w:asciiTheme="minorHAnsi" w:hAnsiTheme="minorHAnsi"/>
          <w:szCs w:val="20"/>
        </w:rPr>
        <w:t>-</w:t>
      </w:r>
      <w:r w:rsidRPr="00770D96">
        <w:rPr>
          <w:rFonts w:asciiTheme="minorHAnsi" w:hAnsiTheme="minorHAnsi"/>
          <w:szCs w:val="20"/>
        </w:rPr>
        <w:t xml:space="preserve">isolating devices whenever maintenance or servicing is done on </w:t>
      </w:r>
      <w:r w:rsidR="00730D25" w:rsidRPr="00770D96">
        <w:rPr>
          <w:rFonts w:asciiTheme="minorHAnsi" w:hAnsiTheme="minorHAnsi"/>
          <w:szCs w:val="20"/>
        </w:rPr>
        <w:t>this</w:t>
      </w:r>
      <w:r w:rsidR="003D5420" w:rsidRPr="00770D96">
        <w:rPr>
          <w:rFonts w:asciiTheme="minorHAnsi" w:hAnsiTheme="minorHAnsi"/>
          <w:szCs w:val="20"/>
        </w:rPr>
        <w:t xml:space="preserve"> </w:t>
      </w:r>
      <w:r w:rsidRPr="00770D96">
        <w:rPr>
          <w:rFonts w:asciiTheme="minorHAnsi" w:hAnsiTheme="minorHAnsi"/>
          <w:szCs w:val="20"/>
        </w:rPr>
        <w:t xml:space="preserve">machine or equipment. It </w:t>
      </w:r>
      <w:r w:rsidR="00730D25" w:rsidRPr="00770D96">
        <w:rPr>
          <w:rFonts w:asciiTheme="minorHAnsi" w:hAnsiTheme="minorHAnsi"/>
          <w:szCs w:val="20"/>
        </w:rPr>
        <w:t>shall be used to ensure that this</w:t>
      </w:r>
      <w:r w:rsidRPr="00770D96">
        <w:rPr>
          <w:rFonts w:asciiTheme="minorHAnsi" w:hAnsiTheme="minorHAnsi"/>
          <w:szCs w:val="20"/>
        </w:rPr>
        <w:t xml:space="preserv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rsidR="002158D7" w:rsidRPr="00770D96" w:rsidRDefault="002158D7" w:rsidP="002158D7">
      <w:pPr>
        <w:pStyle w:val="NoSpacing"/>
        <w:rPr>
          <w:rFonts w:asciiTheme="minorHAnsi" w:hAnsiTheme="minorHAnsi"/>
          <w:b/>
          <w:szCs w:val="20"/>
          <w:u w:val="single"/>
        </w:rPr>
      </w:pPr>
    </w:p>
    <w:p w:rsidR="002158D7" w:rsidRPr="00770D96" w:rsidRDefault="002158D7" w:rsidP="002158D7">
      <w:pPr>
        <w:pStyle w:val="NoSpacing"/>
        <w:spacing w:after="120"/>
        <w:rPr>
          <w:rFonts w:asciiTheme="minorHAnsi" w:hAnsiTheme="minorHAnsi"/>
          <w:b/>
          <w:szCs w:val="20"/>
          <w:u w:val="single"/>
        </w:rPr>
      </w:pPr>
      <w:r w:rsidRPr="00770D96">
        <w:rPr>
          <w:rFonts w:asciiTheme="minorHAnsi" w:hAnsiTheme="minorHAnsi"/>
          <w:b/>
          <w:szCs w:val="20"/>
          <w:u w:val="single"/>
        </w:rPr>
        <w:t xml:space="preserve">Compliance </w:t>
      </w:r>
      <w:r w:rsidR="00F0442C" w:rsidRPr="00770D96">
        <w:rPr>
          <w:rFonts w:asciiTheme="minorHAnsi" w:hAnsiTheme="minorHAnsi"/>
          <w:b/>
          <w:szCs w:val="20"/>
          <w:u w:val="single"/>
        </w:rPr>
        <w:t>with</w:t>
      </w:r>
      <w:r w:rsidRPr="00770D96">
        <w:rPr>
          <w:rFonts w:asciiTheme="minorHAnsi" w:hAnsiTheme="minorHAnsi"/>
          <w:b/>
          <w:szCs w:val="20"/>
          <w:u w:val="single"/>
        </w:rPr>
        <w:t xml:space="preserve"> This Program</w:t>
      </w:r>
    </w:p>
    <w:p w:rsidR="002158D7" w:rsidRPr="00770D96" w:rsidRDefault="002158D7" w:rsidP="002158D7">
      <w:pPr>
        <w:pStyle w:val="NoSpacing"/>
        <w:rPr>
          <w:rFonts w:asciiTheme="minorHAnsi" w:hAnsiTheme="minorHAnsi"/>
          <w:b/>
          <w:szCs w:val="20"/>
          <w:u w:val="single"/>
        </w:rPr>
      </w:pPr>
      <w:r w:rsidRPr="00770D96">
        <w:rPr>
          <w:rFonts w:asciiTheme="minorHAnsi" w:hAnsiTheme="minorHAnsi"/>
          <w:szCs w:val="20"/>
        </w:rPr>
        <w:t xml:space="preserve">All employees are required to comply with the restrictions and limitations imposed upon them during the use of lockout. The </w:t>
      </w:r>
      <w:r w:rsidR="0020605C" w:rsidRPr="00770D96">
        <w:rPr>
          <w:rFonts w:asciiTheme="minorHAnsi" w:hAnsiTheme="minorHAnsi"/>
          <w:szCs w:val="20"/>
        </w:rPr>
        <w:t>A</w:t>
      </w:r>
      <w:r w:rsidRPr="00770D96">
        <w:rPr>
          <w:rFonts w:asciiTheme="minorHAnsi" w:hAnsiTheme="minorHAnsi"/>
          <w:szCs w:val="20"/>
        </w:rPr>
        <w:t xml:space="preserve">uthorized </w:t>
      </w:r>
      <w:r w:rsidR="0020605C" w:rsidRPr="00770D96">
        <w:rPr>
          <w:rFonts w:asciiTheme="minorHAnsi" w:hAnsiTheme="minorHAnsi"/>
          <w:szCs w:val="20"/>
        </w:rPr>
        <w:t>E</w:t>
      </w:r>
      <w:r w:rsidRPr="00770D96">
        <w:rPr>
          <w:rFonts w:asciiTheme="minorHAnsi" w:hAnsiTheme="minorHAnsi"/>
          <w:szCs w:val="20"/>
        </w:rPr>
        <w:t>mployees are required to perform the lockout in accordance with this procedure. All employees, upon observing a machine or piece of equipment which is locked out to perform servicing or maintenance</w:t>
      </w:r>
      <w:r w:rsidR="00F0442C" w:rsidRPr="00770D96">
        <w:rPr>
          <w:rFonts w:asciiTheme="minorHAnsi" w:hAnsiTheme="minorHAnsi"/>
          <w:szCs w:val="20"/>
        </w:rPr>
        <w:t>,</w:t>
      </w:r>
      <w:r w:rsidRPr="00770D96">
        <w:rPr>
          <w:rFonts w:asciiTheme="minorHAnsi" w:hAnsiTheme="minorHAnsi"/>
          <w:szCs w:val="20"/>
        </w:rPr>
        <w:t xml:space="preserve"> shall</w:t>
      </w:r>
      <w:r w:rsidR="00F0442C" w:rsidRPr="00770D96">
        <w:rPr>
          <w:rFonts w:asciiTheme="minorHAnsi" w:hAnsiTheme="minorHAnsi"/>
          <w:szCs w:val="20"/>
        </w:rPr>
        <w:t xml:space="preserve"> not attempt to start, energize</w:t>
      </w:r>
      <w:r w:rsidRPr="00770D96">
        <w:rPr>
          <w:rFonts w:asciiTheme="minorHAnsi" w:hAnsiTheme="minorHAnsi"/>
          <w:szCs w:val="20"/>
        </w:rPr>
        <w:t xml:space="preserve"> or use that machine or equipment.</w:t>
      </w:r>
      <w:r w:rsidR="00446F91" w:rsidRPr="00770D96">
        <w:rPr>
          <w:rFonts w:asciiTheme="minorHAnsi" w:hAnsiTheme="minorHAnsi"/>
          <w:szCs w:val="20"/>
        </w:rPr>
        <w:t xml:space="preserve"> </w:t>
      </w:r>
      <w:r w:rsidRPr="00770D96">
        <w:rPr>
          <w:rFonts w:asciiTheme="minorHAnsi" w:hAnsiTheme="minorHAnsi"/>
          <w:szCs w:val="20"/>
        </w:rPr>
        <w:t xml:space="preserve">Failure to comply with this program will result in disciplinary action as outlined in the employee policy. </w:t>
      </w:r>
    </w:p>
    <w:p w:rsidR="00730D25" w:rsidRPr="00770D96" w:rsidRDefault="00730D25" w:rsidP="00730D25">
      <w:pPr>
        <w:pStyle w:val="NoSpacing"/>
        <w:rPr>
          <w:rFonts w:asciiTheme="minorHAnsi" w:hAnsiTheme="minorHAnsi"/>
          <w:b/>
          <w:szCs w:val="20"/>
          <w:u w:val="single"/>
        </w:rPr>
      </w:pPr>
    </w:p>
    <w:p w:rsidR="00730D25" w:rsidRPr="00770D96" w:rsidRDefault="00730D25" w:rsidP="00730D25">
      <w:pPr>
        <w:pStyle w:val="NoSpacing"/>
        <w:rPr>
          <w:b/>
          <w:szCs w:val="20"/>
          <w:u w:val="single"/>
        </w:rPr>
      </w:pPr>
      <w:r w:rsidRPr="00770D96">
        <w:rPr>
          <w:b/>
          <w:szCs w:val="20"/>
          <w:u w:val="single"/>
        </w:rPr>
        <w:t xml:space="preserve">Photos: Optional </w:t>
      </w:r>
      <w:r w:rsidR="00F51EF1">
        <w:rPr>
          <w:b/>
          <w:szCs w:val="20"/>
          <w:u w:val="single"/>
        </w:rPr>
        <w:t>b</w:t>
      </w:r>
      <w:r w:rsidRPr="00770D96">
        <w:rPr>
          <w:b/>
          <w:szCs w:val="20"/>
          <w:u w:val="single"/>
        </w:rPr>
        <w:t xml:space="preserve">ut Desirable </w:t>
      </w:r>
    </w:p>
    <w:p w:rsidR="002158D7" w:rsidRPr="00770D96" w:rsidRDefault="002158D7" w:rsidP="002158D7">
      <w:pPr>
        <w:pStyle w:val="NoSpacing"/>
        <w:rPr>
          <w:rFonts w:asciiTheme="minorHAnsi" w:hAnsiTheme="minorHAnsi"/>
          <w:b/>
          <w:szCs w:val="20"/>
          <w:u w:val="single"/>
        </w:rPr>
      </w:pPr>
    </w:p>
    <w:p w:rsidR="002158D7" w:rsidRPr="00770D96" w:rsidRDefault="002158D7" w:rsidP="002158D7">
      <w:pPr>
        <w:spacing w:after="120" w:line="240" w:lineRule="auto"/>
        <w:rPr>
          <w:rFonts w:asciiTheme="minorHAnsi" w:hAnsiTheme="minorHAnsi"/>
          <w:b/>
          <w:szCs w:val="20"/>
          <w:u w:val="single"/>
        </w:rPr>
      </w:pPr>
      <w:r w:rsidRPr="00770D96">
        <w:rPr>
          <w:rFonts w:asciiTheme="minorHAnsi" w:hAnsiTheme="minorHAnsi"/>
          <w:b/>
          <w:szCs w:val="20"/>
          <w:u w:val="single"/>
        </w:rPr>
        <w:t>Procedure for Controlling Hazardous Energy</w:t>
      </w:r>
    </w:p>
    <w:p w:rsidR="002158D7" w:rsidRPr="00770D96" w:rsidRDefault="002158D7" w:rsidP="00B13B30">
      <w:pPr>
        <w:numPr>
          <w:ilvl w:val="0"/>
          <w:numId w:val="6"/>
        </w:numPr>
        <w:suppressAutoHyphens/>
        <w:spacing w:after="60" w:line="240" w:lineRule="auto"/>
        <w:rPr>
          <w:rFonts w:asciiTheme="minorHAnsi" w:hAnsiTheme="minorHAnsi"/>
          <w:szCs w:val="20"/>
        </w:rPr>
      </w:pPr>
      <w:r w:rsidRPr="00770D96">
        <w:rPr>
          <w:rFonts w:asciiTheme="minorHAnsi" w:hAnsiTheme="minorHAnsi"/>
          <w:szCs w:val="20"/>
        </w:rPr>
        <w:t xml:space="preserve">Notify </w:t>
      </w:r>
      <w:r w:rsidR="0020605C" w:rsidRPr="00770D96">
        <w:rPr>
          <w:rFonts w:asciiTheme="minorHAnsi" w:hAnsiTheme="minorHAnsi"/>
          <w:szCs w:val="20"/>
        </w:rPr>
        <w:t>A</w:t>
      </w:r>
      <w:r w:rsidRPr="00770D96">
        <w:rPr>
          <w:rFonts w:asciiTheme="minorHAnsi" w:hAnsiTheme="minorHAnsi"/>
          <w:szCs w:val="20"/>
        </w:rPr>
        <w:t xml:space="preserve">ffected </w:t>
      </w:r>
      <w:r w:rsidR="0020605C" w:rsidRPr="00770D96">
        <w:rPr>
          <w:rFonts w:asciiTheme="minorHAnsi" w:hAnsiTheme="minorHAnsi"/>
          <w:szCs w:val="20"/>
        </w:rPr>
        <w:t>E</w:t>
      </w:r>
      <w:r w:rsidRPr="00770D96">
        <w:rPr>
          <w:rFonts w:asciiTheme="minorHAnsi" w:hAnsiTheme="minorHAnsi"/>
          <w:szCs w:val="20"/>
        </w:rPr>
        <w:t xml:space="preserve">mployees that may also work on </w:t>
      </w:r>
      <w:r w:rsidR="00730D25" w:rsidRPr="00770D96">
        <w:rPr>
          <w:rFonts w:asciiTheme="minorHAnsi" w:hAnsiTheme="minorHAnsi"/>
          <w:szCs w:val="20"/>
        </w:rPr>
        <w:t xml:space="preserve">or near </w:t>
      </w:r>
      <w:r w:rsidRPr="00770D96">
        <w:rPr>
          <w:rFonts w:asciiTheme="minorHAnsi" w:hAnsiTheme="minorHAnsi"/>
          <w:szCs w:val="20"/>
        </w:rPr>
        <w:t>the machine that the machine is about to be shut down and locked out.</w:t>
      </w:r>
      <w:r w:rsidR="00446F91" w:rsidRPr="00770D96">
        <w:rPr>
          <w:rFonts w:asciiTheme="minorHAnsi" w:hAnsiTheme="minorHAnsi"/>
          <w:szCs w:val="20"/>
        </w:rPr>
        <w:t xml:space="preserve"> </w:t>
      </w:r>
    </w:p>
    <w:p w:rsidR="002158D7" w:rsidRPr="00770D96" w:rsidRDefault="002158D7" w:rsidP="00B13B30">
      <w:pPr>
        <w:numPr>
          <w:ilvl w:val="0"/>
          <w:numId w:val="6"/>
        </w:numPr>
        <w:suppressAutoHyphens/>
        <w:spacing w:after="60" w:line="240" w:lineRule="auto"/>
        <w:rPr>
          <w:rFonts w:asciiTheme="minorHAnsi" w:hAnsiTheme="minorHAnsi"/>
          <w:szCs w:val="20"/>
        </w:rPr>
      </w:pPr>
      <w:r w:rsidRPr="00770D96">
        <w:rPr>
          <w:rFonts w:asciiTheme="minorHAnsi" w:hAnsiTheme="minorHAnsi"/>
          <w:szCs w:val="20"/>
        </w:rPr>
        <w:t>Be familiar with the sources of hazardous energy for the machine or equipment that will be serviced.</w:t>
      </w:r>
    </w:p>
    <w:p w:rsidR="002158D7" w:rsidRPr="001060D1" w:rsidRDefault="002158D7" w:rsidP="00B13B30">
      <w:pPr>
        <w:numPr>
          <w:ilvl w:val="1"/>
          <w:numId w:val="6"/>
        </w:numPr>
        <w:suppressAutoHyphens/>
        <w:spacing w:after="60" w:line="240" w:lineRule="auto"/>
        <w:rPr>
          <w:rFonts w:asciiTheme="minorHAnsi" w:hAnsiTheme="minorHAnsi"/>
          <w:color w:val="C00000"/>
          <w:szCs w:val="20"/>
          <w:highlight w:val="yellow"/>
        </w:rPr>
      </w:pPr>
      <w:r w:rsidRPr="001060D1">
        <w:rPr>
          <w:rFonts w:asciiTheme="minorHAnsi" w:hAnsiTheme="minorHAnsi"/>
          <w:color w:val="C00000"/>
          <w:szCs w:val="20"/>
          <w:highlight w:val="yellow"/>
        </w:rPr>
        <w:t>&lt;Energy Source and Magnitude&gt;</w:t>
      </w:r>
    </w:p>
    <w:p w:rsidR="002158D7" w:rsidRPr="001060D1" w:rsidRDefault="002158D7" w:rsidP="00B13B30">
      <w:pPr>
        <w:numPr>
          <w:ilvl w:val="1"/>
          <w:numId w:val="6"/>
        </w:numPr>
        <w:suppressAutoHyphens/>
        <w:spacing w:after="60" w:line="240" w:lineRule="auto"/>
        <w:rPr>
          <w:rFonts w:asciiTheme="minorHAnsi" w:hAnsiTheme="minorHAnsi"/>
          <w:color w:val="C00000"/>
          <w:szCs w:val="20"/>
          <w:highlight w:val="yellow"/>
        </w:rPr>
      </w:pPr>
      <w:r w:rsidRPr="001060D1">
        <w:rPr>
          <w:rFonts w:asciiTheme="minorHAnsi" w:hAnsiTheme="minorHAnsi"/>
          <w:color w:val="C00000"/>
          <w:szCs w:val="20"/>
          <w:highlight w:val="yellow"/>
        </w:rPr>
        <w:t>&lt;Energy Source and Magnitude&gt;</w:t>
      </w:r>
    </w:p>
    <w:p w:rsidR="002158D7" w:rsidRPr="00770D96" w:rsidRDefault="002158D7" w:rsidP="00B13B30">
      <w:pPr>
        <w:numPr>
          <w:ilvl w:val="0"/>
          <w:numId w:val="6"/>
        </w:numPr>
        <w:suppressAutoHyphens/>
        <w:spacing w:after="60" w:line="240" w:lineRule="auto"/>
        <w:rPr>
          <w:rFonts w:asciiTheme="minorHAnsi" w:hAnsiTheme="minorHAnsi"/>
          <w:szCs w:val="20"/>
        </w:rPr>
      </w:pPr>
      <w:r w:rsidRPr="00770D96">
        <w:rPr>
          <w:rFonts w:asciiTheme="minorHAnsi" w:hAnsiTheme="minorHAnsi"/>
          <w:szCs w:val="20"/>
        </w:rPr>
        <w:t>Shut down the machine using the normal stopping procedure.</w:t>
      </w:r>
      <w:r w:rsidR="00446F91" w:rsidRPr="00770D96">
        <w:rPr>
          <w:rFonts w:asciiTheme="minorHAnsi" w:hAnsiTheme="minorHAnsi"/>
          <w:szCs w:val="20"/>
        </w:rPr>
        <w:t xml:space="preserve"> </w:t>
      </w:r>
    </w:p>
    <w:p w:rsidR="002158D7" w:rsidRPr="00770D96" w:rsidRDefault="002158D7" w:rsidP="00B13B30">
      <w:pPr>
        <w:numPr>
          <w:ilvl w:val="0"/>
          <w:numId w:val="6"/>
        </w:numPr>
        <w:suppressAutoHyphens/>
        <w:spacing w:after="60" w:line="240" w:lineRule="auto"/>
        <w:rPr>
          <w:rFonts w:asciiTheme="minorHAnsi" w:hAnsiTheme="minorHAnsi"/>
          <w:szCs w:val="20"/>
        </w:rPr>
      </w:pPr>
      <w:r w:rsidRPr="00770D96">
        <w:rPr>
          <w:rFonts w:asciiTheme="minorHAnsi" w:hAnsiTheme="minorHAnsi"/>
          <w:szCs w:val="20"/>
        </w:rPr>
        <w:t>Isolate all energy sources listed above.</w:t>
      </w:r>
    </w:p>
    <w:p w:rsidR="002158D7" w:rsidRPr="001060D1" w:rsidRDefault="002158D7" w:rsidP="00B13B30">
      <w:pPr>
        <w:numPr>
          <w:ilvl w:val="1"/>
          <w:numId w:val="6"/>
        </w:numPr>
        <w:suppressAutoHyphens/>
        <w:spacing w:after="60" w:line="240" w:lineRule="auto"/>
        <w:rPr>
          <w:rFonts w:asciiTheme="minorHAnsi" w:hAnsiTheme="minorHAnsi"/>
          <w:color w:val="C00000"/>
          <w:szCs w:val="20"/>
          <w:highlight w:val="yellow"/>
        </w:rPr>
      </w:pPr>
      <w:r w:rsidRPr="001060D1">
        <w:rPr>
          <w:rFonts w:asciiTheme="minorHAnsi" w:hAnsiTheme="minorHAnsi"/>
          <w:color w:val="C00000"/>
          <w:szCs w:val="20"/>
          <w:highlight w:val="yellow"/>
        </w:rPr>
        <w:t>&lt;Isolation procedure&gt;</w:t>
      </w:r>
    </w:p>
    <w:p w:rsidR="002158D7" w:rsidRPr="001060D1" w:rsidRDefault="002158D7" w:rsidP="00B13B30">
      <w:pPr>
        <w:numPr>
          <w:ilvl w:val="1"/>
          <w:numId w:val="6"/>
        </w:numPr>
        <w:suppressAutoHyphens/>
        <w:spacing w:after="60" w:line="240" w:lineRule="auto"/>
        <w:rPr>
          <w:rFonts w:asciiTheme="minorHAnsi" w:hAnsiTheme="minorHAnsi"/>
          <w:color w:val="C00000"/>
          <w:szCs w:val="20"/>
          <w:highlight w:val="yellow"/>
        </w:rPr>
      </w:pPr>
      <w:r w:rsidRPr="001060D1">
        <w:rPr>
          <w:rFonts w:asciiTheme="minorHAnsi" w:hAnsiTheme="minorHAnsi"/>
          <w:color w:val="C00000"/>
          <w:szCs w:val="20"/>
          <w:highlight w:val="yellow"/>
        </w:rPr>
        <w:t>&lt;Isolation procedure&gt;</w:t>
      </w:r>
    </w:p>
    <w:p w:rsidR="002158D7" w:rsidRPr="00770D96" w:rsidRDefault="002158D7" w:rsidP="00B13B30">
      <w:pPr>
        <w:numPr>
          <w:ilvl w:val="0"/>
          <w:numId w:val="6"/>
        </w:numPr>
        <w:suppressAutoHyphens/>
        <w:spacing w:after="60" w:line="240" w:lineRule="auto"/>
        <w:rPr>
          <w:rFonts w:asciiTheme="minorHAnsi" w:hAnsiTheme="minorHAnsi"/>
          <w:szCs w:val="20"/>
        </w:rPr>
      </w:pPr>
      <w:r w:rsidRPr="00770D96">
        <w:rPr>
          <w:rFonts w:asciiTheme="minorHAnsi" w:hAnsiTheme="minorHAnsi"/>
          <w:szCs w:val="20"/>
        </w:rPr>
        <w:t>Verify that the machine is locked out by pressing the START button.</w:t>
      </w:r>
      <w:r w:rsidR="00446F91" w:rsidRPr="00770D96">
        <w:rPr>
          <w:rFonts w:asciiTheme="minorHAnsi" w:hAnsiTheme="minorHAnsi"/>
          <w:szCs w:val="20"/>
        </w:rPr>
        <w:t xml:space="preserve"> </w:t>
      </w:r>
      <w:r w:rsidRPr="00770D96">
        <w:rPr>
          <w:rFonts w:asciiTheme="minorHAnsi" w:hAnsiTheme="minorHAnsi"/>
          <w:szCs w:val="20"/>
        </w:rPr>
        <w:t>No power should be present.</w:t>
      </w:r>
      <w:r w:rsidR="00446F91" w:rsidRPr="00770D96">
        <w:rPr>
          <w:rFonts w:asciiTheme="minorHAnsi" w:hAnsiTheme="minorHAnsi"/>
          <w:szCs w:val="20"/>
        </w:rPr>
        <w:t xml:space="preserve"> </w:t>
      </w:r>
      <w:r w:rsidRPr="00770D96">
        <w:rPr>
          <w:rFonts w:asciiTheme="minorHAnsi" w:hAnsiTheme="minorHAnsi"/>
          <w:szCs w:val="20"/>
        </w:rPr>
        <w:t>Return control to OFF position.</w:t>
      </w:r>
    </w:p>
    <w:p w:rsidR="003D5420" w:rsidRPr="00770D96" w:rsidRDefault="002158D7" w:rsidP="003D5420">
      <w:pPr>
        <w:numPr>
          <w:ilvl w:val="0"/>
          <w:numId w:val="6"/>
        </w:numPr>
        <w:suppressAutoHyphens/>
        <w:spacing w:after="60" w:line="240" w:lineRule="auto"/>
        <w:rPr>
          <w:rFonts w:asciiTheme="minorHAnsi" w:hAnsiTheme="minorHAnsi"/>
          <w:szCs w:val="20"/>
        </w:rPr>
      </w:pPr>
      <w:r w:rsidRPr="00770D96">
        <w:rPr>
          <w:rFonts w:asciiTheme="minorHAnsi" w:hAnsiTheme="minorHAnsi"/>
          <w:szCs w:val="20"/>
        </w:rPr>
        <w:t>The machine is now locked out and work may begin.</w:t>
      </w:r>
    </w:p>
    <w:p w:rsidR="002158D7" w:rsidRPr="00770D96" w:rsidRDefault="002158D7" w:rsidP="002158D7">
      <w:pPr>
        <w:pStyle w:val="Heading2"/>
        <w:spacing w:after="120"/>
        <w:ind w:left="576" w:hanging="576"/>
        <w:rPr>
          <w:rFonts w:asciiTheme="minorHAnsi" w:hAnsiTheme="minorHAnsi"/>
          <w:color w:val="auto"/>
          <w:sz w:val="22"/>
          <w:szCs w:val="20"/>
          <w:u w:val="single"/>
        </w:rPr>
      </w:pPr>
      <w:r w:rsidRPr="00770D96">
        <w:rPr>
          <w:rFonts w:asciiTheme="minorHAnsi" w:hAnsiTheme="minorHAnsi"/>
          <w:color w:val="auto"/>
          <w:sz w:val="22"/>
          <w:szCs w:val="20"/>
          <w:u w:val="single"/>
        </w:rPr>
        <w:t>Procedure for Placing Machine Back in Service</w:t>
      </w:r>
    </w:p>
    <w:p w:rsidR="002158D7" w:rsidRPr="00A13ADC" w:rsidRDefault="002158D7" w:rsidP="00B13B30">
      <w:pPr>
        <w:numPr>
          <w:ilvl w:val="0"/>
          <w:numId w:val="5"/>
        </w:numPr>
        <w:suppressAutoHyphens/>
        <w:spacing w:after="60" w:line="240" w:lineRule="auto"/>
        <w:rPr>
          <w:rFonts w:asciiTheme="minorHAnsi" w:hAnsiTheme="minorHAnsi"/>
        </w:rPr>
      </w:pPr>
      <w:r w:rsidRPr="00A13ADC">
        <w:rPr>
          <w:rFonts w:asciiTheme="minorHAnsi" w:hAnsiTheme="minorHAnsi"/>
        </w:rPr>
        <w:t>Check the machine to make sure it is operationally int</w:t>
      </w:r>
      <w:r w:rsidR="00F0442C" w:rsidRPr="00A13ADC">
        <w:rPr>
          <w:rFonts w:asciiTheme="minorHAnsi" w:hAnsiTheme="minorHAnsi"/>
        </w:rPr>
        <w:t>act, tools have been removed,</w:t>
      </w:r>
      <w:r w:rsidRPr="00A13ADC">
        <w:rPr>
          <w:rFonts w:asciiTheme="minorHAnsi" w:hAnsiTheme="minorHAnsi"/>
        </w:rPr>
        <w:t xml:space="preserve"> and guards have been replaced.</w:t>
      </w:r>
    </w:p>
    <w:p w:rsidR="002158D7" w:rsidRPr="00A13ADC" w:rsidRDefault="002158D7" w:rsidP="00B13B30">
      <w:pPr>
        <w:numPr>
          <w:ilvl w:val="0"/>
          <w:numId w:val="5"/>
        </w:numPr>
        <w:suppressAutoHyphens/>
        <w:spacing w:after="60" w:line="240" w:lineRule="auto"/>
        <w:rPr>
          <w:rFonts w:asciiTheme="minorHAnsi" w:hAnsiTheme="minorHAnsi"/>
        </w:rPr>
      </w:pPr>
      <w:r w:rsidRPr="00A13ADC">
        <w:rPr>
          <w:rFonts w:asciiTheme="minorHAnsi" w:hAnsiTheme="minorHAnsi"/>
        </w:rPr>
        <w:t>Check to be sure that all employees are safely positioned.</w:t>
      </w:r>
      <w:r w:rsidR="00446F91" w:rsidRPr="00A13ADC">
        <w:rPr>
          <w:rFonts w:asciiTheme="minorHAnsi" w:hAnsiTheme="minorHAnsi"/>
        </w:rPr>
        <w:t xml:space="preserve"> </w:t>
      </w:r>
    </w:p>
    <w:p w:rsidR="002158D7" w:rsidRPr="00A13ADC" w:rsidRDefault="002158D7" w:rsidP="00B13B30">
      <w:pPr>
        <w:numPr>
          <w:ilvl w:val="0"/>
          <w:numId w:val="5"/>
        </w:numPr>
        <w:suppressAutoHyphens/>
        <w:spacing w:after="60" w:line="240" w:lineRule="auto"/>
        <w:rPr>
          <w:rFonts w:asciiTheme="minorHAnsi" w:hAnsiTheme="minorHAnsi"/>
        </w:rPr>
      </w:pPr>
      <w:r w:rsidRPr="00A13ADC">
        <w:rPr>
          <w:rFonts w:asciiTheme="minorHAnsi" w:hAnsiTheme="minorHAnsi"/>
        </w:rPr>
        <w:t>Verify that the controls are in neutral.</w:t>
      </w:r>
    </w:p>
    <w:p w:rsidR="00730D25" w:rsidRPr="00A13ADC" w:rsidRDefault="002158D7" w:rsidP="00B13B30">
      <w:pPr>
        <w:numPr>
          <w:ilvl w:val="0"/>
          <w:numId w:val="5"/>
        </w:numPr>
        <w:suppressAutoHyphens/>
        <w:spacing w:after="60" w:line="240" w:lineRule="auto"/>
        <w:rPr>
          <w:rFonts w:asciiTheme="minorHAnsi" w:hAnsiTheme="minorHAnsi"/>
        </w:rPr>
      </w:pPr>
      <w:r w:rsidRPr="00A13ADC">
        <w:rPr>
          <w:rFonts w:asciiTheme="minorHAnsi" w:hAnsiTheme="minorHAnsi"/>
        </w:rPr>
        <w:t xml:space="preserve">Remove the lockout devices and </w:t>
      </w:r>
      <w:r w:rsidR="00730D25" w:rsidRPr="00A13ADC">
        <w:rPr>
          <w:rFonts w:asciiTheme="minorHAnsi" w:hAnsiTheme="minorHAnsi"/>
        </w:rPr>
        <w:t xml:space="preserve">blocking and </w:t>
      </w:r>
      <w:r w:rsidR="00142EF4" w:rsidRPr="00A13ADC">
        <w:rPr>
          <w:rFonts w:asciiTheme="minorHAnsi" w:hAnsiTheme="minorHAnsi"/>
        </w:rPr>
        <w:t>reenergize</w:t>
      </w:r>
      <w:r w:rsidRPr="00A13ADC">
        <w:rPr>
          <w:rFonts w:asciiTheme="minorHAnsi" w:hAnsiTheme="minorHAnsi"/>
        </w:rPr>
        <w:t xml:space="preserve"> the machine or equipment.</w:t>
      </w:r>
      <w:r w:rsidR="00446F91" w:rsidRPr="00A13ADC">
        <w:rPr>
          <w:rFonts w:asciiTheme="minorHAnsi" w:hAnsiTheme="minorHAnsi"/>
        </w:rPr>
        <w:t xml:space="preserve"> </w:t>
      </w:r>
    </w:p>
    <w:p w:rsidR="002158D7" w:rsidRPr="00A13ADC" w:rsidRDefault="002158D7" w:rsidP="00B13B30">
      <w:pPr>
        <w:numPr>
          <w:ilvl w:val="0"/>
          <w:numId w:val="5"/>
        </w:numPr>
        <w:suppressAutoHyphens/>
        <w:spacing w:after="60" w:line="240" w:lineRule="auto"/>
        <w:rPr>
          <w:rFonts w:asciiTheme="minorHAnsi" w:hAnsiTheme="minorHAnsi"/>
        </w:rPr>
      </w:pPr>
      <w:r w:rsidRPr="00A13ADC">
        <w:rPr>
          <w:rFonts w:asciiTheme="minorHAnsi" w:hAnsiTheme="minorHAnsi"/>
        </w:rPr>
        <w:t>Restore energy to the machine.</w:t>
      </w:r>
      <w:r w:rsidR="00446F91" w:rsidRPr="00A13ADC">
        <w:rPr>
          <w:rFonts w:asciiTheme="minorHAnsi" w:hAnsiTheme="minorHAnsi"/>
        </w:rPr>
        <w:t xml:space="preserve"> </w:t>
      </w:r>
    </w:p>
    <w:p w:rsidR="004040DB" w:rsidRDefault="002158D7" w:rsidP="00D82C02">
      <w:pPr>
        <w:numPr>
          <w:ilvl w:val="0"/>
          <w:numId w:val="5"/>
        </w:numPr>
        <w:suppressAutoHyphens/>
        <w:spacing w:after="60" w:line="240" w:lineRule="auto"/>
        <w:rPr>
          <w:rFonts w:asciiTheme="minorHAnsi" w:hAnsiTheme="minorHAnsi"/>
        </w:rPr>
      </w:pPr>
      <w:r w:rsidRPr="00A13ADC">
        <w:rPr>
          <w:rFonts w:asciiTheme="minorHAnsi" w:hAnsiTheme="minorHAnsi"/>
        </w:rPr>
        <w:t xml:space="preserve">Notify all other </w:t>
      </w:r>
      <w:r w:rsidR="0020605C" w:rsidRPr="00A13ADC">
        <w:rPr>
          <w:rFonts w:asciiTheme="minorHAnsi" w:hAnsiTheme="minorHAnsi"/>
        </w:rPr>
        <w:t>A</w:t>
      </w:r>
      <w:r w:rsidRPr="00A13ADC">
        <w:rPr>
          <w:rFonts w:asciiTheme="minorHAnsi" w:hAnsiTheme="minorHAnsi"/>
        </w:rPr>
        <w:t xml:space="preserve">ffected </w:t>
      </w:r>
      <w:r w:rsidR="0020605C" w:rsidRPr="00A13ADC">
        <w:rPr>
          <w:rFonts w:asciiTheme="minorHAnsi" w:hAnsiTheme="minorHAnsi"/>
        </w:rPr>
        <w:t>E</w:t>
      </w:r>
      <w:r w:rsidRPr="00A13ADC">
        <w:rPr>
          <w:rFonts w:asciiTheme="minorHAnsi" w:hAnsiTheme="minorHAnsi"/>
        </w:rPr>
        <w:t>mployees that the machine is ready for operations.</w:t>
      </w:r>
    </w:p>
    <w:p w:rsidR="004040DB" w:rsidRDefault="004040DB">
      <w:pPr>
        <w:spacing w:after="0" w:line="240" w:lineRule="auto"/>
        <w:rPr>
          <w:rFonts w:asciiTheme="minorHAnsi" w:hAnsiTheme="minorHAnsi"/>
        </w:rPr>
      </w:pPr>
      <w:r>
        <w:rPr>
          <w:rFonts w:asciiTheme="minorHAnsi" w:hAnsiTheme="minorHAnsi"/>
        </w:rPr>
        <w:br w:type="page"/>
      </w:r>
    </w:p>
    <w:p w:rsidR="002158D7" w:rsidRPr="004040DB" w:rsidRDefault="002158D7" w:rsidP="004040DB">
      <w:pPr>
        <w:suppressAutoHyphens/>
        <w:spacing w:after="60" w:line="240" w:lineRule="auto"/>
        <w:rPr>
          <w:rFonts w:asciiTheme="minorHAnsi" w:hAnsiTheme="minorHAnsi"/>
        </w:rPr>
      </w:pPr>
    </w:p>
    <w:p w:rsidR="002158D7" w:rsidRPr="00D82C02" w:rsidRDefault="00D37707" w:rsidP="002158D7">
      <w:pPr>
        <w:pBdr>
          <w:bottom w:val="single" w:sz="12" w:space="1" w:color="auto"/>
        </w:pBdr>
        <w:rPr>
          <w:b/>
          <w:sz w:val="28"/>
          <w:szCs w:val="28"/>
        </w:rPr>
      </w:pPr>
      <w:r>
        <w:rPr>
          <w:b/>
          <w:sz w:val="28"/>
          <w:szCs w:val="28"/>
        </w:rPr>
        <w:t>A</w:t>
      </w:r>
      <w:r w:rsidR="002158D7">
        <w:rPr>
          <w:b/>
          <w:sz w:val="28"/>
          <w:szCs w:val="28"/>
        </w:rPr>
        <w:t xml:space="preserve">ppendix </w:t>
      </w:r>
      <w:r w:rsidR="0096692E">
        <w:rPr>
          <w:b/>
          <w:sz w:val="28"/>
          <w:szCs w:val="28"/>
        </w:rPr>
        <w:t>G</w:t>
      </w:r>
      <w:r w:rsidR="002158D7">
        <w:rPr>
          <w:b/>
          <w:sz w:val="28"/>
          <w:szCs w:val="28"/>
        </w:rPr>
        <w:t xml:space="preserve"> – Example </w:t>
      </w:r>
      <w:r w:rsidR="00E133CD">
        <w:rPr>
          <w:b/>
          <w:sz w:val="28"/>
          <w:szCs w:val="28"/>
        </w:rPr>
        <w:t xml:space="preserve">of </w:t>
      </w:r>
      <w:r w:rsidR="002158D7">
        <w:rPr>
          <w:b/>
          <w:sz w:val="28"/>
          <w:szCs w:val="28"/>
        </w:rPr>
        <w:t>Completed Machine-Specific Lockout Procedure</w:t>
      </w:r>
    </w:p>
    <w:p w:rsidR="002158D7" w:rsidRPr="00995E94" w:rsidRDefault="002158D7" w:rsidP="00C0443E">
      <w:pPr>
        <w:pStyle w:val="NoSpacing"/>
        <w:spacing w:before="120" w:after="120"/>
        <w:ind w:left="144" w:right="144"/>
        <w:rPr>
          <w:b/>
          <w:sz w:val="20"/>
          <w:szCs w:val="20"/>
          <w:u w:val="single"/>
        </w:rPr>
      </w:pPr>
      <w:r w:rsidRPr="00995E94">
        <w:rPr>
          <w:b/>
          <w:sz w:val="20"/>
          <w:szCs w:val="20"/>
          <w:u w:val="single"/>
        </w:rPr>
        <w:t xml:space="preserve">Machine Utilizing This Procedure: </w:t>
      </w:r>
      <w:proofErr w:type="spellStart"/>
      <w:r w:rsidRPr="00995E94">
        <w:rPr>
          <w:b/>
          <w:sz w:val="20"/>
          <w:szCs w:val="20"/>
          <w:u w:val="single"/>
        </w:rPr>
        <w:t>Blowmatic</w:t>
      </w:r>
      <w:proofErr w:type="spellEnd"/>
    </w:p>
    <w:p w:rsidR="002158D7" w:rsidRDefault="002158D7" w:rsidP="00C0443E">
      <w:pPr>
        <w:pStyle w:val="NoSpacing"/>
        <w:ind w:left="144" w:right="144"/>
        <w:rPr>
          <w:b/>
          <w:u w:val="single"/>
        </w:rPr>
      </w:pPr>
    </w:p>
    <w:p w:rsidR="002158D7" w:rsidRPr="002158D7" w:rsidRDefault="002158D7" w:rsidP="00C0443E">
      <w:pPr>
        <w:pStyle w:val="NoSpacing"/>
        <w:spacing w:after="120"/>
        <w:ind w:left="144" w:right="144"/>
        <w:rPr>
          <w:rFonts w:asciiTheme="minorHAnsi" w:hAnsiTheme="minorHAnsi"/>
          <w:b/>
          <w:sz w:val="20"/>
          <w:szCs w:val="20"/>
          <w:u w:val="single"/>
        </w:rPr>
      </w:pPr>
      <w:r w:rsidRPr="002158D7">
        <w:rPr>
          <w:rFonts w:asciiTheme="minorHAnsi" w:hAnsiTheme="minorHAnsi"/>
          <w:b/>
          <w:sz w:val="20"/>
          <w:szCs w:val="20"/>
          <w:u w:val="single"/>
        </w:rPr>
        <w:t>Purpose</w:t>
      </w:r>
    </w:p>
    <w:p w:rsidR="002158D7" w:rsidRDefault="002158D7" w:rsidP="00C0443E">
      <w:pPr>
        <w:pStyle w:val="NoSpacing"/>
        <w:ind w:left="144" w:right="144"/>
        <w:rPr>
          <w:rFonts w:asciiTheme="minorHAnsi" w:hAnsiTheme="minorHAnsi"/>
          <w:sz w:val="20"/>
          <w:szCs w:val="20"/>
        </w:rPr>
      </w:pPr>
      <w:r w:rsidRPr="002158D7">
        <w:rPr>
          <w:rFonts w:asciiTheme="minorHAnsi" w:hAnsiTheme="minorHAnsi"/>
          <w:sz w:val="20"/>
          <w:szCs w:val="20"/>
        </w:rPr>
        <w:t>This procedure establishes the minimum requirements for the lock</w:t>
      </w:r>
      <w:r w:rsidR="00E133CD">
        <w:rPr>
          <w:rFonts w:asciiTheme="minorHAnsi" w:hAnsiTheme="minorHAnsi"/>
          <w:sz w:val="20"/>
          <w:szCs w:val="20"/>
        </w:rPr>
        <w:t xml:space="preserve"> </w:t>
      </w:r>
      <w:r w:rsidRPr="002158D7">
        <w:rPr>
          <w:rFonts w:asciiTheme="minorHAnsi" w:hAnsiTheme="minorHAnsi"/>
          <w:sz w:val="20"/>
          <w:szCs w:val="20"/>
        </w:rPr>
        <w:t>out of energy</w:t>
      </w:r>
      <w:r w:rsidR="00142EF4">
        <w:rPr>
          <w:rFonts w:asciiTheme="minorHAnsi" w:hAnsiTheme="minorHAnsi"/>
          <w:sz w:val="20"/>
          <w:szCs w:val="20"/>
        </w:rPr>
        <w:t>-</w:t>
      </w:r>
      <w:r w:rsidRPr="002158D7">
        <w:rPr>
          <w:rFonts w:asciiTheme="minorHAnsi" w:hAnsiTheme="minorHAnsi"/>
          <w:sz w:val="20"/>
          <w:szCs w:val="20"/>
        </w:rPr>
        <w:t xml:space="preserve">isolating devices whenever maintenance or servicing is done on </w:t>
      </w:r>
      <w:r w:rsidR="00214B0F">
        <w:rPr>
          <w:rFonts w:asciiTheme="minorHAnsi" w:hAnsiTheme="minorHAnsi"/>
          <w:sz w:val="20"/>
          <w:szCs w:val="20"/>
        </w:rPr>
        <w:t xml:space="preserve">this </w:t>
      </w:r>
      <w:r w:rsidRPr="002158D7">
        <w:rPr>
          <w:rFonts w:asciiTheme="minorHAnsi" w:hAnsiTheme="minorHAnsi"/>
          <w:sz w:val="20"/>
          <w:szCs w:val="20"/>
        </w:rPr>
        <w:t xml:space="preserve">machine or equipment. It </w:t>
      </w:r>
      <w:r w:rsidR="00214B0F">
        <w:rPr>
          <w:rFonts w:asciiTheme="minorHAnsi" w:hAnsiTheme="minorHAnsi"/>
          <w:sz w:val="20"/>
          <w:szCs w:val="20"/>
        </w:rPr>
        <w:t>shall be used to ensure that this</w:t>
      </w:r>
      <w:r w:rsidRPr="002158D7">
        <w:rPr>
          <w:rFonts w:asciiTheme="minorHAnsi" w:hAnsiTheme="minorHAnsi"/>
          <w:sz w:val="20"/>
          <w:szCs w:val="20"/>
        </w:rPr>
        <w:t xml:space="preserve"> machine or equipment is stopped, isolated from all potentially hazardous energy sources and locked out before employees perform any servicing or maintenance where the unexpected </w:t>
      </w:r>
      <w:proofErr w:type="spellStart"/>
      <w:r w:rsidRPr="002158D7">
        <w:rPr>
          <w:rFonts w:asciiTheme="minorHAnsi" w:hAnsiTheme="minorHAnsi"/>
          <w:sz w:val="20"/>
          <w:szCs w:val="20"/>
        </w:rPr>
        <w:t>energization</w:t>
      </w:r>
      <w:proofErr w:type="spellEnd"/>
      <w:r w:rsidRPr="002158D7">
        <w:rPr>
          <w:rFonts w:asciiTheme="minorHAnsi" w:hAnsiTheme="minorHAnsi"/>
          <w:sz w:val="20"/>
          <w:szCs w:val="20"/>
        </w:rPr>
        <w:t xml:space="preserve"> or start-up of the machine or equipment or release of stored energy could cause injury.</w:t>
      </w:r>
    </w:p>
    <w:p w:rsidR="002158D7" w:rsidRDefault="002158D7" w:rsidP="00C0443E">
      <w:pPr>
        <w:pStyle w:val="NoSpacing"/>
        <w:ind w:left="144" w:right="144"/>
        <w:rPr>
          <w:rFonts w:asciiTheme="minorHAnsi" w:hAnsiTheme="minorHAnsi"/>
          <w:b/>
          <w:sz w:val="20"/>
          <w:szCs w:val="20"/>
          <w:u w:val="single"/>
        </w:rPr>
      </w:pPr>
    </w:p>
    <w:p w:rsidR="002158D7" w:rsidRPr="002158D7" w:rsidRDefault="002158D7" w:rsidP="00C0443E">
      <w:pPr>
        <w:pStyle w:val="NoSpacing"/>
        <w:spacing w:after="120"/>
        <w:ind w:left="144" w:right="144"/>
        <w:rPr>
          <w:rFonts w:asciiTheme="minorHAnsi" w:hAnsiTheme="minorHAnsi"/>
          <w:b/>
          <w:sz w:val="20"/>
          <w:szCs w:val="20"/>
          <w:u w:val="single"/>
        </w:rPr>
      </w:pPr>
      <w:r w:rsidRPr="002158D7">
        <w:rPr>
          <w:rFonts w:asciiTheme="minorHAnsi" w:hAnsiTheme="minorHAnsi"/>
          <w:b/>
          <w:sz w:val="20"/>
          <w:szCs w:val="20"/>
          <w:u w:val="single"/>
        </w:rPr>
        <w:t xml:space="preserve">Compliance </w:t>
      </w:r>
      <w:r w:rsidR="00AE1161" w:rsidRPr="002158D7">
        <w:rPr>
          <w:rFonts w:asciiTheme="minorHAnsi" w:hAnsiTheme="minorHAnsi"/>
          <w:b/>
          <w:sz w:val="20"/>
          <w:szCs w:val="20"/>
          <w:u w:val="single"/>
        </w:rPr>
        <w:t>with</w:t>
      </w:r>
      <w:r w:rsidRPr="002158D7">
        <w:rPr>
          <w:rFonts w:asciiTheme="minorHAnsi" w:hAnsiTheme="minorHAnsi"/>
          <w:b/>
          <w:sz w:val="20"/>
          <w:szCs w:val="20"/>
          <w:u w:val="single"/>
        </w:rPr>
        <w:t xml:space="preserve"> This Program</w:t>
      </w:r>
    </w:p>
    <w:p w:rsidR="002158D7" w:rsidRDefault="002158D7" w:rsidP="00C0443E">
      <w:pPr>
        <w:pStyle w:val="NoSpacing"/>
        <w:ind w:left="144" w:right="144"/>
        <w:rPr>
          <w:rFonts w:asciiTheme="minorHAnsi" w:hAnsiTheme="minorHAnsi"/>
          <w:sz w:val="20"/>
          <w:szCs w:val="20"/>
        </w:rPr>
      </w:pPr>
      <w:r w:rsidRPr="002158D7">
        <w:rPr>
          <w:rFonts w:asciiTheme="minorHAnsi" w:hAnsiTheme="minorHAnsi"/>
          <w:sz w:val="20"/>
          <w:szCs w:val="20"/>
        </w:rPr>
        <w:t xml:space="preserve">All employees are required to comply with the restrictions and limitations imposed upon them during the use of lockout. The </w:t>
      </w:r>
      <w:r w:rsidR="0020605C">
        <w:rPr>
          <w:rFonts w:asciiTheme="minorHAnsi" w:hAnsiTheme="minorHAnsi"/>
          <w:sz w:val="20"/>
          <w:szCs w:val="20"/>
        </w:rPr>
        <w:t>A</w:t>
      </w:r>
      <w:r w:rsidRPr="002158D7">
        <w:rPr>
          <w:rFonts w:asciiTheme="minorHAnsi" w:hAnsiTheme="minorHAnsi"/>
          <w:sz w:val="20"/>
          <w:szCs w:val="20"/>
        </w:rPr>
        <w:t xml:space="preserve">uthorized </w:t>
      </w:r>
      <w:r w:rsidR="0020605C">
        <w:rPr>
          <w:rFonts w:asciiTheme="minorHAnsi" w:hAnsiTheme="minorHAnsi"/>
          <w:sz w:val="20"/>
          <w:szCs w:val="20"/>
        </w:rPr>
        <w:t>E</w:t>
      </w:r>
      <w:r w:rsidRPr="002158D7">
        <w:rPr>
          <w:rFonts w:asciiTheme="minorHAnsi" w:hAnsiTheme="minorHAnsi"/>
          <w:sz w:val="20"/>
          <w:szCs w:val="20"/>
        </w:rPr>
        <w:t>mployees are required to perform the lockout in accordance with this procedure. All employees, upon observing a machine or piece of equipment which is locked out to perform servicing or maintenance</w:t>
      </w:r>
      <w:r w:rsidR="00AE1161">
        <w:rPr>
          <w:rFonts w:asciiTheme="minorHAnsi" w:hAnsiTheme="minorHAnsi"/>
          <w:sz w:val="20"/>
          <w:szCs w:val="20"/>
        </w:rPr>
        <w:t>,</w:t>
      </w:r>
      <w:r w:rsidRPr="002158D7">
        <w:rPr>
          <w:rFonts w:asciiTheme="minorHAnsi" w:hAnsiTheme="minorHAnsi"/>
          <w:sz w:val="20"/>
          <w:szCs w:val="20"/>
        </w:rPr>
        <w:t xml:space="preserve"> shall not attempt to start, energize or use that machine or equipment.</w:t>
      </w:r>
      <w:r w:rsidR="00446F91">
        <w:rPr>
          <w:rFonts w:asciiTheme="minorHAnsi" w:hAnsiTheme="minorHAnsi"/>
          <w:sz w:val="20"/>
          <w:szCs w:val="20"/>
        </w:rPr>
        <w:t xml:space="preserve"> </w:t>
      </w:r>
      <w:r w:rsidRPr="002158D7">
        <w:rPr>
          <w:rFonts w:asciiTheme="minorHAnsi" w:hAnsiTheme="minorHAnsi"/>
          <w:sz w:val="20"/>
          <w:szCs w:val="20"/>
        </w:rPr>
        <w:t xml:space="preserve">Failure to comply with this program will result in disciplinary action as outlined in the </w:t>
      </w:r>
      <w:r>
        <w:rPr>
          <w:rFonts w:asciiTheme="minorHAnsi" w:hAnsiTheme="minorHAnsi"/>
          <w:sz w:val="20"/>
          <w:szCs w:val="20"/>
        </w:rPr>
        <w:t>employee</w:t>
      </w:r>
      <w:r w:rsidRPr="002158D7">
        <w:rPr>
          <w:rFonts w:asciiTheme="minorHAnsi" w:hAnsiTheme="minorHAnsi"/>
          <w:sz w:val="20"/>
          <w:szCs w:val="20"/>
        </w:rPr>
        <w:t xml:space="preserve"> policy.</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5440"/>
      </w:tblGrid>
      <w:tr w:rsidR="00C918F1" w:rsidTr="00C918F1">
        <w:tc>
          <w:tcPr>
            <w:tcW w:w="5508" w:type="dxa"/>
          </w:tcPr>
          <w:p w:rsidR="00C918F1" w:rsidRDefault="00C918F1" w:rsidP="00C0443E">
            <w:pPr>
              <w:pStyle w:val="NoSpacing"/>
              <w:ind w:right="144"/>
              <w:rPr>
                <w:rFonts w:asciiTheme="minorHAnsi" w:hAnsiTheme="minorHAnsi"/>
                <w:sz w:val="20"/>
                <w:szCs w:val="20"/>
              </w:rPr>
            </w:pPr>
          </w:p>
        </w:tc>
        <w:tc>
          <w:tcPr>
            <w:tcW w:w="5508" w:type="dxa"/>
          </w:tcPr>
          <w:p w:rsidR="00C918F1" w:rsidRPr="00C918F1" w:rsidRDefault="00C918F1" w:rsidP="00C0443E">
            <w:pPr>
              <w:pStyle w:val="NoSpacing"/>
              <w:ind w:right="144"/>
              <w:rPr>
                <w:rFonts w:asciiTheme="minorHAnsi" w:hAnsiTheme="minorHAnsi"/>
                <w:b/>
                <w:szCs w:val="20"/>
              </w:rPr>
            </w:pPr>
            <w:proofErr w:type="spellStart"/>
            <w:r w:rsidRPr="00C918F1">
              <w:rPr>
                <w:rFonts w:asciiTheme="minorHAnsi" w:hAnsiTheme="minorHAnsi"/>
                <w:b/>
                <w:szCs w:val="20"/>
              </w:rPr>
              <w:t>Elec</w:t>
            </w:r>
            <w:proofErr w:type="spellEnd"/>
          </w:p>
        </w:tc>
      </w:tr>
    </w:tbl>
    <w:p w:rsidR="00C918F1" w:rsidRPr="004040DB" w:rsidRDefault="005D5A3C" w:rsidP="00C918F1">
      <w:pPr>
        <w:spacing w:after="120" w:line="240" w:lineRule="auto"/>
        <w:ind w:right="144"/>
        <w:rPr>
          <w:rFonts w:asciiTheme="minorHAnsi" w:hAnsiTheme="minorHAnsi"/>
          <w:b/>
          <w:szCs w:val="20"/>
        </w:rPr>
      </w:pPr>
      <w:r w:rsidRPr="004040DB">
        <w:rPr>
          <w:rFonts w:asciiTheme="minorHAnsi" w:hAnsiTheme="minorHAnsi"/>
          <w:b/>
          <w:noProof/>
          <w:szCs w:val="20"/>
        </w:rPr>
        <w:drawing>
          <wp:anchor distT="0" distB="0" distL="114300" distR="114300" simplePos="0" relativeHeight="251679744" behindDoc="1" locked="0" layoutInCell="1" allowOverlap="1">
            <wp:simplePos x="0" y="0"/>
            <wp:positionH relativeFrom="column">
              <wp:posOffset>110490</wp:posOffset>
            </wp:positionH>
            <wp:positionV relativeFrom="paragraph">
              <wp:posOffset>21844</wp:posOffset>
            </wp:positionV>
            <wp:extent cx="3199359" cy="1795145"/>
            <wp:effectExtent l="19050" t="19050" r="20091" b="14605"/>
            <wp:wrapTight wrapText="bothSides">
              <wp:wrapPolygon edited="0">
                <wp:start x="-129" y="-229"/>
                <wp:lineTo x="-129" y="21776"/>
                <wp:lineTo x="21736" y="21776"/>
                <wp:lineTo x="21736" y="-229"/>
                <wp:lineTo x="-129" y="-229"/>
              </wp:wrapPolygon>
            </wp:wrapTight>
            <wp:docPr id="2" name="Picture 1" descr="C:\Users\chris-m\Desktop\EIW Lockout May 5 2011\100_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Desktop\EIW Lockout May 5 2011\100_0377.jpg"/>
                    <pic:cNvPicPr>
                      <a:picLocks noChangeAspect="1" noChangeArrowheads="1"/>
                    </pic:cNvPicPr>
                  </pic:nvPicPr>
                  <pic:blipFill>
                    <a:blip r:embed="rId13" cstate="print"/>
                    <a:srcRect/>
                    <a:stretch>
                      <a:fillRect/>
                    </a:stretch>
                  </pic:blipFill>
                  <pic:spPr bwMode="auto">
                    <a:xfrm>
                      <a:off x="0" y="0"/>
                      <a:ext cx="3199359" cy="1795145"/>
                    </a:xfrm>
                    <a:prstGeom prst="rect">
                      <a:avLst/>
                    </a:prstGeom>
                    <a:noFill/>
                    <a:ln w="9525">
                      <a:solidFill>
                        <a:schemeClr val="tx1"/>
                      </a:solidFill>
                      <a:miter lim="800000"/>
                      <a:headEnd/>
                      <a:tailEnd/>
                    </a:ln>
                  </pic:spPr>
                </pic:pic>
              </a:graphicData>
            </a:graphic>
          </wp:anchor>
        </w:drawing>
      </w:r>
      <w:r w:rsidRPr="004040DB">
        <w:rPr>
          <w:rFonts w:asciiTheme="minorHAnsi" w:hAnsiTheme="minorHAnsi"/>
          <w:b/>
          <w:noProof/>
          <w:szCs w:val="20"/>
        </w:rPr>
        <w:drawing>
          <wp:anchor distT="0" distB="0" distL="114300" distR="114300" simplePos="0" relativeHeight="251680768" behindDoc="1" locked="0" layoutInCell="1" allowOverlap="1">
            <wp:simplePos x="0" y="0"/>
            <wp:positionH relativeFrom="column">
              <wp:posOffset>3490112</wp:posOffset>
            </wp:positionH>
            <wp:positionV relativeFrom="paragraph">
              <wp:posOffset>21844</wp:posOffset>
            </wp:positionV>
            <wp:extent cx="3199359" cy="1795145"/>
            <wp:effectExtent l="19050" t="19050" r="20091" b="14605"/>
            <wp:wrapTight wrapText="bothSides">
              <wp:wrapPolygon edited="0">
                <wp:start x="-129" y="-229"/>
                <wp:lineTo x="-129" y="21776"/>
                <wp:lineTo x="21736" y="21776"/>
                <wp:lineTo x="21736" y="-229"/>
                <wp:lineTo x="-129" y="-229"/>
              </wp:wrapPolygon>
            </wp:wrapTight>
            <wp:docPr id="3" name="Picture 4" descr="C:\Users\chris-m\Desktop\EIW Lockout May 5 2011\100_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m\Desktop\EIW Lockout May 5 2011\100_0382.jpg"/>
                    <pic:cNvPicPr>
                      <a:picLocks noChangeAspect="1" noChangeArrowheads="1"/>
                    </pic:cNvPicPr>
                  </pic:nvPicPr>
                  <pic:blipFill>
                    <a:blip r:embed="rId14" cstate="print"/>
                    <a:srcRect/>
                    <a:stretch>
                      <a:fillRect/>
                    </a:stretch>
                  </pic:blipFill>
                  <pic:spPr bwMode="auto">
                    <a:xfrm>
                      <a:off x="0" y="0"/>
                      <a:ext cx="3199359" cy="1795145"/>
                    </a:xfrm>
                    <a:prstGeom prst="rect">
                      <a:avLst/>
                    </a:prstGeom>
                    <a:noFill/>
                    <a:ln w="9525">
                      <a:solidFill>
                        <a:schemeClr val="tx1"/>
                      </a:solidFill>
                      <a:miter lim="800000"/>
                      <a:headEnd/>
                      <a:tailEnd/>
                    </a:ln>
                  </pic:spPr>
                </pic:pic>
              </a:graphicData>
            </a:graphic>
          </wp:anchor>
        </w:drawing>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5437"/>
      </w:tblGrid>
      <w:tr w:rsidR="00C918F1" w:rsidTr="00C918F1">
        <w:tc>
          <w:tcPr>
            <w:tcW w:w="5508" w:type="dxa"/>
          </w:tcPr>
          <w:p w:rsidR="00C918F1" w:rsidRDefault="00C918F1" w:rsidP="00C0443E">
            <w:pPr>
              <w:spacing w:after="120" w:line="240" w:lineRule="auto"/>
              <w:ind w:right="144"/>
              <w:rPr>
                <w:rFonts w:asciiTheme="minorHAnsi" w:hAnsiTheme="minorHAnsi"/>
                <w:b/>
                <w:szCs w:val="20"/>
              </w:rPr>
            </w:pPr>
            <w:r>
              <w:rPr>
                <w:rFonts w:asciiTheme="minorHAnsi" w:hAnsiTheme="minorHAnsi"/>
                <w:b/>
                <w:szCs w:val="20"/>
              </w:rPr>
              <w:t>Air</w:t>
            </w:r>
          </w:p>
        </w:tc>
        <w:tc>
          <w:tcPr>
            <w:tcW w:w="5508" w:type="dxa"/>
          </w:tcPr>
          <w:p w:rsidR="00C918F1" w:rsidRDefault="00C918F1" w:rsidP="00C0443E">
            <w:pPr>
              <w:spacing w:after="120" w:line="240" w:lineRule="auto"/>
              <w:ind w:right="144"/>
              <w:rPr>
                <w:rFonts w:asciiTheme="minorHAnsi" w:hAnsiTheme="minorHAnsi"/>
                <w:b/>
                <w:szCs w:val="20"/>
              </w:rPr>
            </w:pPr>
            <w:proofErr w:type="spellStart"/>
            <w:r>
              <w:rPr>
                <w:rFonts w:asciiTheme="minorHAnsi" w:hAnsiTheme="minorHAnsi"/>
                <w:b/>
                <w:szCs w:val="20"/>
              </w:rPr>
              <w:t>Hyd</w:t>
            </w:r>
            <w:proofErr w:type="spellEnd"/>
          </w:p>
        </w:tc>
      </w:tr>
    </w:tbl>
    <w:p w:rsidR="005D5A3C" w:rsidRPr="004040DB" w:rsidRDefault="005D5A3C" w:rsidP="00C918F1">
      <w:pPr>
        <w:spacing w:after="120" w:line="240" w:lineRule="auto"/>
        <w:ind w:right="144"/>
        <w:rPr>
          <w:rFonts w:asciiTheme="minorHAnsi" w:hAnsiTheme="minorHAnsi"/>
          <w:b/>
          <w:szCs w:val="20"/>
        </w:rPr>
      </w:pPr>
    </w:p>
    <w:p w:rsidR="005D5A3C" w:rsidRPr="005D5A3C" w:rsidRDefault="005D5A3C" w:rsidP="00C0443E">
      <w:pPr>
        <w:spacing w:after="120" w:line="240" w:lineRule="auto"/>
        <w:ind w:left="144" w:right="144"/>
        <w:rPr>
          <w:rFonts w:asciiTheme="minorHAnsi" w:hAnsiTheme="minorHAnsi"/>
          <w:sz w:val="20"/>
          <w:szCs w:val="20"/>
        </w:rPr>
      </w:pPr>
      <w:r w:rsidRPr="005D5A3C">
        <w:rPr>
          <w:rFonts w:asciiTheme="minorHAnsi" w:hAnsiTheme="minorHAnsi"/>
          <w:noProof/>
          <w:sz w:val="20"/>
          <w:szCs w:val="20"/>
        </w:rPr>
        <w:drawing>
          <wp:anchor distT="0" distB="0" distL="114300" distR="114300" simplePos="0" relativeHeight="251681792" behindDoc="1" locked="0" layoutInCell="1" allowOverlap="1">
            <wp:simplePos x="0" y="0"/>
            <wp:positionH relativeFrom="column">
              <wp:posOffset>110490</wp:posOffset>
            </wp:positionH>
            <wp:positionV relativeFrom="paragraph">
              <wp:posOffset>22936</wp:posOffset>
            </wp:positionV>
            <wp:extent cx="3199359" cy="1795145"/>
            <wp:effectExtent l="19050" t="19050" r="20091" b="14605"/>
            <wp:wrapTight wrapText="bothSides">
              <wp:wrapPolygon edited="0">
                <wp:start x="-129" y="-229"/>
                <wp:lineTo x="-129" y="21776"/>
                <wp:lineTo x="21736" y="21776"/>
                <wp:lineTo x="21736" y="-229"/>
                <wp:lineTo x="-129" y="-229"/>
              </wp:wrapPolygon>
            </wp:wrapTight>
            <wp:docPr id="9" name="Picture 2" descr="C:\Users\chris-m\Desktop\EIW Lockout May 5 2011\100_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Desktop\EIW Lockout May 5 2011\100_0378.jpg"/>
                    <pic:cNvPicPr>
                      <a:picLocks noChangeAspect="1" noChangeArrowheads="1"/>
                    </pic:cNvPicPr>
                  </pic:nvPicPr>
                  <pic:blipFill>
                    <a:blip r:embed="rId15" cstate="print"/>
                    <a:srcRect/>
                    <a:stretch>
                      <a:fillRect/>
                    </a:stretch>
                  </pic:blipFill>
                  <pic:spPr bwMode="auto">
                    <a:xfrm>
                      <a:off x="0" y="0"/>
                      <a:ext cx="3199359" cy="1795145"/>
                    </a:xfrm>
                    <a:prstGeom prst="rect">
                      <a:avLst/>
                    </a:prstGeom>
                    <a:noFill/>
                    <a:ln w="9525">
                      <a:solidFill>
                        <a:schemeClr val="tx1"/>
                      </a:solidFill>
                      <a:miter lim="800000"/>
                      <a:headEnd/>
                      <a:tailEnd/>
                    </a:ln>
                  </pic:spPr>
                </pic:pic>
              </a:graphicData>
            </a:graphic>
          </wp:anchor>
        </w:drawing>
      </w:r>
      <w:r w:rsidRPr="005D5A3C">
        <w:rPr>
          <w:rFonts w:asciiTheme="minorHAnsi" w:hAnsiTheme="minorHAnsi"/>
          <w:noProof/>
          <w:sz w:val="20"/>
          <w:szCs w:val="20"/>
        </w:rPr>
        <w:drawing>
          <wp:anchor distT="0" distB="0" distL="114300" distR="114300" simplePos="0" relativeHeight="251682816" behindDoc="1" locked="0" layoutInCell="1" allowOverlap="1">
            <wp:simplePos x="0" y="0"/>
            <wp:positionH relativeFrom="column">
              <wp:posOffset>3490112</wp:posOffset>
            </wp:positionH>
            <wp:positionV relativeFrom="paragraph">
              <wp:posOffset>22936</wp:posOffset>
            </wp:positionV>
            <wp:extent cx="3199359" cy="1795145"/>
            <wp:effectExtent l="19050" t="19050" r="20091" b="14605"/>
            <wp:wrapTight wrapText="bothSides">
              <wp:wrapPolygon edited="0">
                <wp:start x="-129" y="-229"/>
                <wp:lineTo x="-129" y="21776"/>
                <wp:lineTo x="21736" y="21776"/>
                <wp:lineTo x="21736" y="-229"/>
                <wp:lineTo x="-129" y="-229"/>
              </wp:wrapPolygon>
            </wp:wrapTight>
            <wp:docPr id="6" name="Picture 3" descr="C:\Users\chris-m\Desktop\EIW Lockout May 5 2011\100_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m\Desktop\EIW Lockout May 5 2011\100_0380.jpg"/>
                    <pic:cNvPicPr>
                      <a:picLocks noChangeAspect="1" noChangeArrowheads="1"/>
                    </pic:cNvPicPr>
                  </pic:nvPicPr>
                  <pic:blipFill>
                    <a:blip r:embed="rId16" cstate="print"/>
                    <a:srcRect/>
                    <a:stretch>
                      <a:fillRect/>
                    </a:stretch>
                  </pic:blipFill>
                  <pic:spPr bwMode="auto">
                    <a:xfrm>
                      <a:off x="0" y="0"/>
                      <a:ext cx="3199359" cy="1795145"/>
                    </a:xfrm>
                    <a:prstGeom prst="rect">
                      <a:avLst/>
                    </a:prstGeom>
                    <a:noFill/>
                    <a:ln w="9525">
                      <a:solidFill>
                        <a:schemeClr val="tx1"/>
                      </a:solidFill>
                      <a:miter lim="800000"/>
                      <a:headEnd/>
                      <a:tailEnd/>
                    </a:ln>
                  </pic:spPr>
                </pic:pic>
              </a:graphicData>
            </a:graphic>
          </wp:anchor>
        </w:drawing>
      </w:r>
    </w:p>
    <w:p w:rsidR="003A2D27" w:rsidRDefault="003A2D27" w:rsidP="00C0443E">
      <w:pPr>
        <w:spacing w:after="120" w:line="240" w:lineRule="auto"/>
        <w:ind w:left="144" w:right="144"/>
        <w:rPr>
          <w:rFonts w:asciiTheme="minorHAnsi" w:hAnsiTheme="minorHAnsi"/>
          <w:b/>
          <w:sz w:val="20"/>
          <w:szCs w:val="20"/>
          <w:u w:val="single"/>
        </w:rPr>
      </w:pPr>
    </w:p>
    <w:p w:rsidR="005D5A3C" w:rsidRPr="004040DB" w:rsidRDefault="005D5A3C" w:rsidP="00C0443E">
      <w:pPr>
        <w:spacing w:after="120" w:line="240" w:lineRule="auto"/>
        <w:ind w:left="144" w:right="144"/>
        <w:rPr>
          <w:rFonts w:asciiTheme="minorHAnsi" w:hAnsiTheme="minorHAnsi"/>
          <w:sz w:val="20"/>
        </w:rPr>
      </w:pPr>
      <w:r w:rsidRPr="004040DB">
        <w:rPr>
          <w:rFonts w:asciiTheme="minorHAnsi" w:hAnsiTheme="minorHAnsi"/>
          <w:b/>
          <w:sz w:val="20"/>
          <w:szCs w:val="20"/>
          <w:u w:val="single"/>
        </w:rPr>
        <w:t>Procedure for Controlling Hazardous Energy</w:t>
      </w:r>
    </w:p>
    <w:p w:rsidR="002158D7" w:rsidRPr="004040DB" w:rsidRDefault="002158D7" w:rsidP="00CD4569">
      <w:pPr>
        <w:pStyle w:val="ListParagraph"/>
        <w:numPr>
          <w:ilvl w:val="0"/>
          <w:numId w:val="27"/>
        </w:numPr>
        <w:suppressAutoHyphens/>
        <w:spacing w:after="60" w:line="240" w:lineRule="auto"/>
        <w:ind w:right="144"/>
        <w:rPr>
          <w:rFonts w:asciiTheme="minorHAnsi" w:hAnsiTheme="minorHAnsi"/>
          <w:sz w:val="20"/>
        </w:rPr>
      </w:pPr>
      <w:r w:rsidRPr="004040DB">
        <w:rPr>
          <w:rFonts w:asciiTheme="minorHAnsi" w:hAnsiTheme="minorHAnsi"/>
          <w:sz w:val="20"/>
        </w:rPr>
        <w:t xml:space="preserve">Notify </w:t>
      </w:r>
      <w:r w:rsidR="0020605C" w:rsidRPr="004040DB">
        <w:rPr>
          <w:rFonts w:asciiTheme="minorHAnsi" w:hAnsiTheme="minorHAnsi"/>
          <w:sz w:val="20"/>
        </w:rPr>
        <w:t>A</w:t>
      </w:r>
      <w:r w:rsidRPr="004040DB">
        <w:rPr>
          <w:rFonts w:asciiTheme="minorHAnsi" w:hAnsiTheme="minorHAnsi"/>
          <w:sz w:val="20"/>
        </w:rPr>
        <w:t xml:space="preserve">ffected </w:t>
      </w:r>
      <w:r w:rsidR="0020605C" w:rsidRPr="004040DB">
        <w:rPr>
          <w:rFonts w:asciiTheme="minorHAnsi" w:hAnsiTheme="minorHAnsi"/>
          <w:sz w:val="20"/>
        </w:rPr>
        <w:t>E</w:t>
      </w:r>
      <w:r w:rsidRPr="004040DB">
        <w:rPr>
          <w:rFonts w:asciiTheme="minorHAnsi" w:hAnsiTheme="minorHAnsi"/>
          <w:sz w:val="20"/>
        </w:rPr>
        <w:t xml:space="preserve">mployees that may also work on </w:t>
      </w:r>
      <w:r w:rsidR="00214B0F" w:rsidRPr="004040DB">
        <w:rPr>
          <w:rFonts w:asciiTheme="minorHAnsi" w:hAnsiTheme="minorHAnsi"/>
          <w:sz w:val="20"/>
        </w:rPr>
        <w:t xml:space="preserve">or near </w:t>
      </w:r>
      <w:r w:rsidRPr="004040DB">
        <w:rPr>
          <w:rFonts w:asciiTheme="minorHAnsi" w:hAnsiTheme="minorHAnsi"/>
          <w:sz w:val="20"/>
        </w:rPr>
        <w:t>the machine that the machine is about to be shut down and locked out.</w:t>
      </w:r>
      <w:r w:rsidR="00446F91" w:rsidRPr="004040DB">
        <w:rPr>
          <w:rFonts w:asciiTheme="minorHAnsi" w:hAnsiTheme="minorHAnsi"/>
          <w:sz w:val="20"/>
        </w:rPr>
        <w:t xml:space="preserve"> </w:t>
      </w:r>
    </w:p>
    <w:p w:rsidR="002158D7" w:rsidRPr="004040DB" w:rsidRDefault="002158D7" w:rsidP="00CD4569">
      <w:pPr>
        <w:pStyle w:val="ListParagraph"/>
        <w:numPr>
          <w:ilvl w:val="0"/>
          <w:numId w:val="27"/>
        </w:numPr>
        <w:suppressAutoHyphens/>
        <w:spacing w:after="60" w:line="240" w:lineRule="auto"/>
        <w:ind w:right="144"/>
        <w:rPr>
          <w:rFonts w:asciiTheme="minorHAnsi" w:hAnsiTheme="minorHAnsi"/>
          <w:sz w:val="20"/>
        </w:rPr>
      </w:pPr>
      <w:r w:rsidRPr="004040DB">
        <w:rPr>
          <w:rFonts w:asciiTheme="minorHAnsi" w:hAnsiTheme="minorHAnsi"/>
          <w:sz w:val="20"/>
        </w:rPr>
        <w:t>Be familiar with the sources of hazardous energy for the machine or equipment that will be serviced.</w:t>
      </w:r>
    </w:p>
    <w:p w:rsidR="002158D7" w:rsidRPr="004040DB" w:rsidRDefault="002158D7" w:rsidP="00CD4569">
      <w:pPr>
        <w:pStyle w:val="ListParagraph"/>
        <w:numPr>
          <w:ilvl w:val="1"/>
          <w:numId w:val="27"/>
        </w:numPr>
        <w:suppressAutoHyphens/>
        <w:spacing w:after="60" w:line="240" w:lineRule="auto"/>
        <w:ind w:right="144"/>
        <w:rPr>
          <w:rFonts w:asciiTheme="minorHAnsi" w:hAnsiTheme="minorHAnsi"/>
          <w:sz w:val="20"/>
        </w:rPr>
      </w:pPr>
      <w:r w:rsidRPr="004040DB">
        <w:rPr>
          <w:rFonts w:asciiTheme="minorHAnsi" w:hAnsiTheme="minorHAnsi"/>
          <w:sz w:val="20"/>
        </w:rPr>
        <w:t>Electrical – 480 volts</w:t>
      </w:r>
    </w:p>
    <w:p w:rsidR="002158D7" w:rsidRPr="004040DB" w:rsidRDefault="002158D7" w:rsidP="00CD4569">
      <w:pPr>
        <w:pStyle w:val="ListParagraph"/>
        <w:numPr>
          <w:ilvl w:val="1"/>
          <w:numId w:val="27"/>
        </w:numPr>
        <w:suppressAutoHyphens/>
        <w:spacing w:after="60" w:line="240" w:lineRule="auto"/>
        <w:ind w:right="144"/>
        <w:rPr>
          <w:rFonts w:asciiTheme="minorHAnsi" w:hAnsiTheme="minorHAnsi"/>
          <w:sz w:val="20"/>
        </w:rPr>
      </w:pPr>
      <w:r w:rsidRPr="004040DB">
        <w:rPr>
          <w:rFonts w:asciiTheme="minorHAnsi" w:hAnsiTheme="minorHAnsi"/>
          <w:sz w:val="20"/>
        </w:rPr>
        <w:lastRenderedPageBreak/>
        <w:t>Air – 100 psi</w:t>
      </w:r>
    </w:p>
    <w:p w:rsidR="002158D7" w:rsidRPr="004040DB" w:rsidRDefault="002158D7" w:rsidP="00CD4569">
      <w:pPr>
        <w:pStyle w:val="ListParagraph"/>
        <w:numPr>
          <w:ilvl w:val="1"/>
          <w:numId w:val="27"/>
        </w:numPr>
        <w:suppressAutoHyphens/>
        <w:spacing w:after="60" w:line="240" w:lineRule="auto"/>
        <w:ind w:right="144"/>
        <w:rPr>
          <w:rFonts w:asciiTheme="minorHAnsi" w:hAnsiTheme="minorHAnsi"/>
          <w:sz w:val="20"/>
        </w:rPr>
      </w:pPr>
      <w:r w:rsidRPr="004040DB">
        <w:rPr>
          <w:rFonts w:asciiTheme="minorHAnsi" w:hAnsiTheme="minorHAnsi"/>
          <w:sz w:val="20"/>
        </w:rPr>
        <w:t>Hydraulic – 650 psi max, powered by 480 volt motor</w:t>
      </w:r>
    </w:p>
    <w:p w:rsidR="002158D7" w:rsidRPr="004040DB" w:rsidRDefault="002158D7" w:rsidP="00CD4569">
      <w:pPr>
        <w:pStyle w:val="ListParagraph"/>
        <w:numPr>
          <w:ilvl w:val="0"/>
          <w:numId w:val="27"/>
        </w:numPr>
        <w:suppressAutoHyphens/>
        <w:spacing w:after="60" w:line="240" w:lineRule="auto"/>
        <w:ind w:right="144"/>
        <w:rPr>
          <w:rFonts w:asciiTheme="minorHAnsi" w:hAnsiTheme="minorHAnsi"/>
          <w:sz w:val="20"/>
        </w:rPr>
      </w:pPr>
      <w:r w:rsidRPr="004040DB">
        <w:rPr>
          <w:rFonts w:asciiTheme="minorHAnsi" w:hAnsiTheme="minorHAnsi"/>
          <w:sz w:val="20"/>
        </w:rPr>
        <w:t>Shut down the machine using the normal stopping procedure.</w:t>
      </w:r>
      <w:r w:rsidR="00446F91" w:rsidRPr="004040DB">
        <w:rPr>
          <w:rFonts w:asciiTheme="minorHAnsi" w:hAnsiTheme="minorHAnsi"/>
          <w:sz w:val="20"/>
        </w:rPr>
        <w:t xml:space="preserve"> </w:t>
      </w:r>
    </w:p>
    <w:p w:rsidR="002158D7" w:rsidRPr="004040DB" w:rsidRDefault="002158D7" w:rsidP="00CD4569">
      <w:pPr>
        <w:pStyle w:val="ListParagraph"/>
        <w:numPr>
          <w:ilvl w:val="0"/>
          <w:numId w:val="27"/>
        </w:numPr>
        <w:suppressAutoHyphens/>
        <w:spacing w:after="60" w:line="240" w:lineRule="auto"/>
        <w:ind w:right="144"/>
        <w:rPr>
          <w:rFonts w:asciiTheme="minorHAnsi" w:hAnsiTheme="minorHAnsi"/>
          <w:sz w:val="20"/>
        </w:rPr>
      </w:pPr>
      <w:r w:rsidRPr="004040DB">
        <w:rPr>
          <w:rFonts w:asciiTheme="minorHAnsi" w:hAnsiTheme="minorHAnsi"/>
          <w:sz w:val="20"/>
        </w:rPr>
        <w:t>Isolate all energy sources listed above.</w:t>
      </w:r>
    </w:p>
    <w:p w:rsidR="002158D7" w:rsidRPr="004040DB" w:rsidRDefault="00CD4569" w:rsidP="00CD4569">
      <w:pPr>
        <w:pStyle w:val="ListParagraph"/>
        <w:numPr>
          <w:ilvl w:val="1"/>
          <w:numId w:val="27"/>
        </w:numPr>
        <w:suppressAutoHyphens/>
        <w:spacing w:after="60" w:line="240" w:lineRule="auto"/>
        <w:ind w:right="144"/>
        <w:rPr>
          <w:rFonts w:asciiTheme="minorHAnsi" w:hAnsiTheme="minorHAnsi"/>
          <w:sz w:val="20"/>
        </w:rPr>
      </w:pPr>
      <w:r w:rsidRPr="004040DB">
        <w:rPr>
          <w:rFonts w:asciiTheme="minorHAnsi" w:hAnsiTheme="minorHAnsi"/>
          <w:sz w:val="20"/>
        </w:rPr>
        <w:t>E</w:t>
      </w:r>
      <w:r w:rsidR="002158D7" w:rsidRPr="004040DB">
        <w:rPr>
          <w:rFonts w:asciiTheme="minorHAnsi" w:hAnsiTheme="minorHAnsi"/>
          <w:sz w:val="20"/>
        </w:rPr>
        <w:t>lectrical – Move wall disconnect to OFF position.</w:t>
      </w:r>
      <w:r w:rsidR="00446F91" w:rsidRPr="004040DB">
        <w:rPr>
          <w:rFonts w:asciiTheme="minorHAnsi" w:hAnsiTheme="minorHAnsi"/>
          <w:sz w:val="20"/>
        </w:rPr>
        <w:t xml:space="preserve"> </w:t>
      </w:r>
      <w:r w:rsidR="002158D7" w:rsidRPr="004040DB">
        <w:rPr>
          <w:rFonts w:asciiTheme="minorHAnsi" w:hAnsiTheme="minorHAnsi"/>
          <w:sz w:val="20"/>
        </w:rPr>
        <w:t>Apply lock to switch.</w:t>
      </w:r>
      <w:r w:rsidR="00446F91" w:rsidRPr="004040DB">
        <w:rPr>
          <w:rFonts w:asciiTheme="minorHAnsi" w:hAnsiTheme="minorHAnsi"/>
          <w:sz w:val="20"/>
        </w:rPr>
        <w:t xml:space="preserve"> </w:t>
      </w:r>
    </w:p>
    <w:p w:rsidR="002158D7" w:rsidRPr="004040DB" w:rsidRDefault="002158D7" w:rsidP="00CD4569">
      <w:pPr>
        <w:pStyle w:val="ListParagraph"/>
        <w:numPr>
          <w:ilvl w:val="1"/>
          <w:numId w:val="27"/>
        </w:numPr>
        <w:suppressAutoHyphens/>
        <w:spacing w:after="60" w:line="240" w:lineRule="auto"/>
        <w:ind w:right="144"/>
        <w:rPr>
          <w:rFonts w:asciiTheme="minorHAnsi" w:hAnsiTheme="minorHAnsi"/>
          <w:sz w:val="20"/>
        </w:rPr>
      </w:pPr>
      <w:r w:rsidRPr="004040DB">
        <w:rPr>
          <w:rFonts w:asciiTheme="minorHAnsi" w:hAnsiTheme="minorHAnsi"/>
          <w:sz w:val="20"/>
        </w:rPr>
        <w:t>Air – Apply cover over gate valve.</w:t>
      </w:r>
      <w:r w:rsidR="00446F91" w:rsidRPr="004040DB">
        <w:rPr>
          <w:rFonts w:asciiTheme="minorHAnsi" w:hAnsiTheme="minorHAnsi"/>
          <w:sz w:val="20"/>
        </w:rPr>
        <w:t xml:space="preserve"> </w:t>
      </w:r>
      <w:r w:rsidRPr="004040DB">
        <w:rPr>
          <w:rFonts w:asciiTheme="minorHAnsi" w:hAnsiTheme="minorHAnsi"/>
          <w:sz w:val="20"/>
        </w:rPr>
        <w:t>Apply lock.</w:t>
      </w:r>
      <w:r w:rsidR="00446F91" w:rsidRPr="004040DB">
        <w:rPr>
          <w:rFonts w:asciiTheme="minorHAnsi" w:hAnsiTheme="minorHAnsi"/>
          <w:sz w:val="20"/>
        </w:rPr>
        <w:t xml:space="preserve"> </w:t>
      </w:r>
      <w:r w:rsidRPr="004040DB">
        <w:rPr>
          <w:rFonts w:asciiTheme="minorHAnsi" w:hAnsiTheme="minorHAnsi"/>
          <w:sz w:val="20"/>
        </w:rPr>
        <w:t>Bleed off any stored air pressure.</w:t>
      </w:r>
    </w:p>
    <w:p w:rsidR="002158D7" w:rsidRPr="004040DB" w:rsidRDefault="002158D7" w:rsidP="00CD4569">
      <w:pPr>
        <w:pStyle w:val="ListParagraph"/>
        <w:numPr>
          <w:ilvl w:val="1"/>
          <w:numId w:val="27"/>
        </w:numPr>
        <w:suppressAutoHyphens/>
        <w:spacing w:after="60" w:line="240" w:lineRule="auto"/>
        <w:ind w:right="144"/>
        <w:rPr>
          <w:rFonts w:asciiTheme="minorHAnsi" w:hAnsiTheme="minorHAnsi"/>
          <w:sz w:val="20"/>
        </w:rPr>
      </w:pPr>
      <w:r w:rsidRPr="004040DB">
        <w:rPr>
          <w:rFonts w:asciiTheme="minorHAnsi" w:hAnsiTheme="minorHAnsi"/>
          <w:sz w:val="20"/>
        </w:rPr>
        <w:t>Hydraulic – Move electrical disconnect to OFF position.</w:t>
      </w:r>
      <w:r w:rsidR="00446F91" w:rsidRPr="004040DB">
        <w:rPr>
          <w:rFonts w:asciiTheme="minorHAnsi" w:hAnsiTheme="minorHAnsi"/>
          <w:sz w:val="20"/>
        </w:rPr>
        <w:t xml:space="preserve"> </w:t>
      </w:r>
      <w:r w:rsidR="00214B0F" w:rsidRPr="004040DB">
        <w:rPr>
          <w:rFonts w:asciiTheme="minorHAnsi" w:hAnsiTheme="minorHAnsi"/>
          <w:sz w:val="20"/>
        </w:rPr>
        <w:t>Apply lock to switch</w:t>
      </w:r>
      <w:r w:rsidRPr="004040DB">
        <w:rPr>
          <w:rFonts w:asciiTheme="minorHAnsi" w:hAnsiTheme="minorHAnsi"/>
          <w:sz w:val="20"/>
        </w:rPr>
        <w:t>.</w:t>
      </w:r>
      <w:r w:rsidR="00446F91" w:rsidRPr="004040DB">
        <w:rPr>
          <w:rFonts w:asciiTheme="minorHAnsi" w:hAnsiTheme="minorHAnsi"/>
          <w:sz w:val="20"/>
        </w:rPr>
        <w:t xml:space="preserve"> </w:t>
      </w:r>
      <w:r w:rsidRPr="004040DB">
        <w:rPr>
          <w:rFonts w:asciiTheme="minorHAnsi" w:hAnsiTheme="minorHAnsi"/>
          <w:sz w:val="20"/>
        </w:rPr>
        <w:t>Bleed off any stored hydraulic pressure.</w:t>
      </w:r>
      <w:r w:rsidR="00446F91" w:rsidRPr="004040DB">
        <w:rPr>
          <w:rFonts w:asciiTheme="minorHAnsi" w:hAnsiTheme="minorHAnsi"/>
          <w:sz w:val="20"/>
        </w:rPr>
        <w:t xml:space="preserve"> </w:t>
      </w:r>
    </w:p>
    <w:p w:rsidR="002158D7" w:rsidRPr="004040DB" w:rsidRDefault="002158D7" w:rsidP="00CD4569">
      <w:pPr>
        <w:pStyle w:val="ListParagraph"/>
        <w:numPr>
          <w:ilvl w:val="0"/>
          <w:numId w:val="27"/>
        </w:numPr>
        <w:suppressAutoHyphens/>
        <w:spacing w:after="60" w:line="240" w:lineRule="auto"/>
        <w:ind w:right="144"/>
        <w:rPr>
          <w:rFonts w:asciiTheme="minorHAnsi" w:hAnsiTheme="minorHAnsi"/>
          <w:sz w:val="20"/>
        </w:rPr>
      </w:pPr>
      <w:r w:rsidRPr="004040DB">
        <w:rPr>
          <w:rFonts w:asciiTheme="minorHAnsi" w:hAnsiTheme="minorHAnsi"/>
          <w:sz w:val="20"/>
        </w:rPr>
        <w:t>Verify that the machine is locked out by pressing the START button.</w:t>
      </w:r>
      <w:r w:rsidR="00446F91" w:rsidRPr="004040DB">
        <w:rPr>
          <w:rFonts w:asciiTheme="minorHAnsi" w:hAnsiTheme="minorHAnsi"/>
          <w:sz w:val="20"/>
        </w:rPr>
        <w:t xml:space="preserve"> </w:t>
      </w:r>
      <w:r w:rsidRPr="004040DB">
        <w:rPr>
          <w:rFonts w:asciiTheme="minorHAnsi" w:hAnsiTheme="minorHAnsi"/>
          <w:sz w:val="20"/>
        </w:rPr>
        <w:t>No power should be present.</w:t>
      </w:r>
      <w:r w:rsidR="00446F91" w:rsidRPr="004040DB">
        <w:rPr>
          <w:rFonts w:asciiTheme="minorHAnsi" w:hAnsiTheme="minorHAnsi"/>
          <w:sz w:val="20"/>
        </w:rPr>
        <w:t xml:space="preserve"> </w:t>
      </w:r>
      <w:r w:rsidRPr="004040DB">
        <w:rPr>
          <w:rFonts w:asciiTheme="minorHAnsi" w:hAnsiTheme="minorHAnsi"/>
          <w:sz w:val="20"/>
        </w:rPr>
        <w:t>Return control to OFF position.</w:t>
      </w:r>
    </w:p>
    <w:p w:rsidR="002158D7" w:rsidRPr="004040DB" w:rsidRDefault="002158D7" w:rsidP="00CD4569">
      <w:pPr>
        <w:pStyle w:val="ListParagraph"/>
        <w:numPr>
          <w:ilvl w:val="0"/>
          <w:numId w:val="27"/>
        </w:numPr>
        <w:suppressAutoHyphens/>
        <w:spacing w:after="0" w:line="240" w:lineRule="auto"/>
        <w:ind w:right="144"/>
        <w:rPr>
          <w:rFonts w:asciiTheme="minorHAnsi" w:hAnsiTheme="minorHAnsi"/>
          <w:sz w:val="20"/>
        </w:rPr>
      </w:pPr>
      <w:r w:rsidRPr="004040DB">
        <w:rPr>
          <w:rFonts w:asciiTheme="minorHAnsi" w:hAnsiTheme="minorHAnsi"/>
          <w:sz w:val="20"/>
        </w:rPr>
        <w:t>The machine is now locked out and work may begin.</w:t>
      </w:r>
    </w:p>
    <w:p w:rsidR="005D5A3C" w:rsidRPr="004040DB" w:rsidRDefault="005D5A3C" w:rsidP="00C0443E">
      <w:pPr>
        <w:pStyle w:val="Heading2"/>
        <w:spacing w:after="120"/>
        <w:ind w:left="144" w:right="144"/>
        <w:rPr>
          <w:rFonts w:asciiTheme="minorHAnsi" w:hAnsiTheme="minorHAnsi"/>
          <w:color w:val="auto"/>
          <w:sz w:val="20"/>
          <w:szCs w:val="20"/>
          <w:u w:val="single"/>
        </w:rPr>
      </w:pPr>
      <w:r w:rsidRPr="004040DB">
        <w:rPr>
          <w:rFonts w:asciiTheme="minorHAnsi" w:hAnsiTheme="minorHAnsi"/>
          <w:color w:val="auto"/>
          <w:sz w:val="20"/>
          <w:szCs w:val="20"/>
          <w:u w:val="single"/>
        </w:rPr>
        <w:t>Procedure for Placing Machine Back in Service</w:t>
      </w:r>
    </w:p>
    <w:p w:rsidR="005D5A3C" w:rsidRPr="004040DB" w:rsidRDefault="005D5A3C" w:rsidP="00CD4569">
      <w:pPr>
        <w:pStyle w:val="ListParagraph"/>
        <w:numPr>
          <w:ilvl w:val="0"/>
          <w:numId w:val="28"/>
        </w:numPr>
        <w:suppressAutoHyphens/>
        <w:spacing w:after="60" w:line="240" w:lineRule="auto"/>
        <w:ind w:right="144"/>
        <w:rPr>
          <w:rFonts w:asciiTheme="minorHAnsi" w:hAnsiTheme="minorHAnsi"/>
          <w:sz w:val="20"/>
          <w:szCs w:val="20"/>
        </w:rPr>
      </w:pPr>
      <w:r w:rsidRPr="004040DB">
        <w:rPr>
          <w:rFonts w:asciiTheme="minorHAnsi" w:hAnsiTheme="minorHAnsi"/>
          <w:sz w:val="20"/>
          <w:szCs w:val="20"/>
        </w:rPr>
        <w:t>Check the machine to make sure it is operationally intact, tools have been removed and guards have been replaced.</w:t>
      </w:r>
    </w:p>
    <w:p w:rsidR="005D5A3C" w:rsidRPr="004040DB" w:rsidRDefault="005D5A3C" w:rsidP="00CD4569">
      <w:pPr>
        <w:pStyle w:val="ListParagraph"/>
        <w:numPr>
          <w:ilvl w:val="0"/>
          <w:numId w:val="28"/>
        </w:numPr>
        <w:suppressAutoHyphens/>
        <w:spacing w:after="60" w:line="240" w:lineRule="auto"/>
        <w:ind w:right="144"/>
        <w:rPr>
          <w:rFonts w:asciiTheme="minorHAnsi" w:hAnsiTheme="minorHAnsi"/>
          <w:sz w:val="20"/>
          <w:szCs w:val="20"/>
        </w:rPr>
      </w:pPr>
      <w:r w:rsidRPr="004040DB">
        <w:rPr>
          <w:rFonts w:asciiTheme="minorHAnsi" w:hAnsiTheme="minorHAnsi"/>
          <w:sz w:val="20"/>
          <w:szCs w:val="20"/>
        </w:rPr>
        <w:t>Check to be sure that all employees are safely positioned.</w:t>
      </w:r>
      <w:r w:rsidR="00446F91" w:rsidRPr="004040DB">
        <w:rPr>
          <w:rFonts w:asciiTheme="minorHAnsi" w:hAnsiTheme="minorHAnsi"/>
          <w:sz w:val="20"/>
          <w:szCs w:val="20"/>
        </w:rPr>
        <w:t xml:space="preserve"> </w:t>
      </w:r>
    </w:p>
    <w:p w:rsidR="005D5A3C" w:rsidRPr="004040DB" w:rsidRDefault="005D5A3C" w:rsidP="00CD4569">
      <w:pPr>
        <w:pStyle w:val="ListParagraph"/>
        <w:numPr>
          <w:ilvl w:val="0"/>
          <w:numId w:val="28"/>
        </w:numPr>
        <w:suppressAutoHyphens/>
        <w:spacing w:after="60" w:line="240" w:lineRule="auto"/>
        <w:ind w:right="144"/>
        <w:rPr>
          <w:rFonts w:asciiTheme="minorHAnsi" w:hAnsiTheme="minorHAnsi"/>
          <w:sz w:val="20"/>
          <w:szCs w:val="20"/>
        </w:rPr>
      </w:pPr>
      <w:r w:rsidRPr="004040DB">
        <w:rPr>
          <w:rFonts w:asciiTheme="minorHAnsi" w:hAnsiTheme="minorHAnsi"/>
          <w:sz w:val="20"/>
          <w:szCs w:val="20"/>
        </w:rPr>
        <w:t>Verify that the controls are in neutral.</w:t>
      </w:r>
    </w:p>
    <w:p w:rsidR="00214B0F" w:rsidRPr="004040DB" w:rsidRDefault="005D5A3C" w:rsidP="00CD4569">
      <w:pPr>
        <w:pStyle w:val="ListParagraph"/>
        <w:numPr>
          <w:ilvl w:val="0"/>
          <w:numId w:val="28"/>
        </w:numPr>
        <w:suppressAutoHyphens/>
        <w:spacing w:after="60" w:line="240" w:lineRule="auto"/>
        <w:ind w:right="144"/>
        <w:rPr>
          <w:rFonts w:asciiTheme="minorHAnsi" w:hAnsiTheme="minorHAnsi"/>
          <w:sz w:val="20"/>
          <w:szCs w:val="20"/>
        </w:rPr>
      </w:pPr>
      <w:r w:rsidRPr="004040DB">
        <w:rPr>
          <w:rFonts w:asciiTheme="minorHAnsi" w:hAnsiTheme="minorHAnsi"/>
          <w:sz w:val="20"/>
          <w:szCs w:val="20"/>
        </w:rPr>
        <w:t xml:space="preserve">Remove the lockout devices and </w:t>
      </w:r>
      <w:r w:rsidR="00142EF4" w:rsidRPr="004040DB">
        <w:rPr>
          <w:rFonts w:asciiTheme="minorHAnsi" w:hAnsiTheme="minorHAnsi"/>
          <w:sz w:val="20"/>
          <w:szCs w:val="20"/>
        </w:rPr>
        <w:t>reenergize</w:t>
      </w:r>
      <w:r w:rsidRPr="004040DB">
        <w:rPr>
          <w:rFonts w:asciiTheme="minorHAnsi" w:hAnsiTheme="minorHAnsi"/>
          <w:sz w:val="20"/>
          <w:szCs w:val="20"/>
        </w:rPr>
        <w:t xml:space="preserve"> the machine or equipment.</w:t>
      </w:r>
      <w:r w:rsidR="00446F91" w:rsidRPr="004040DB">
        <w:rPr>
          <w:rFonts w:asciiTheme="minorHAnsi" w:hAnsiTheme="minorHAnsi"/>
          <w:sz w:val="20"/>
          <w:szCs w:val="20"/>
        </w:rPr>
        <w:t xml:space="preserve"> </w:t>
      </w:r>
    </w:p>
    <w:p w:rsidR="005D5A3C" w:rsidRPr="004040DB" w:rsidRDefault="005D5A3C" w:rsidP="00CD4569">
      <w:pPr>
        <w:pStyle w:val="ListParagraph"/>
        <w:numPr>
          <w:ilvl w:val="0"/>
          <w:numId w:val="28"/>
        </w:numPr>
        <w:suppressAutoHyphens/>
        <w:spacing w:after="60" w:line="240" w:lineRule="auto"/>
        <w:ind w:right="144"/>
        <w:rPr>
          <w:rFonts w:asciiTheme="minorHAnsi" w:hAnsiTheme="minorHAnsi"/>
          <w:sz w:val="20"/>
          <w:szCs w:val="20"/>
        </w:rPr>
      </w:pPr>
      <w:r w:rsidRPr="004040DB">
        <w:rPr>
          <w:rFonts w:asciiTheme="minorHAnsi" w:hAnsiTheme="minorHAnsi"/>
          <w:sz w:val="20"/>
          <w:szCs w:val="20"/>
        </w:rPr>
        <w:t>Restore energy to the machine.</w:t>
      </w:r>
      <w:r w:rsidR="00446F91" w:rsidRPr="004040DB">
        <w:rPr>
          <w:rFonts w:asciiTheme="minorHAnsi" w:hAnsiTheme="minorHAnsi"/>
          <w:sz w:val="20"/>
          <w:szCs w:val="20"/>
        </w:rPr>
        <w:t xml:space="preserve"> </w:t>
      </w:r>
    </w:p>
    <w:p w:rsidR="005F75D1" w:rsidRPr="004040DB" w:rsidRDefault="005D5A3C" w:rsidP="004040DB">
      <w:pPr>
        <w:pStyle w:val="ListParagraph"/>
        <w:numPr>
          <w:ilvl w:val="0"/>
          <w:numId w:val="28"/>
        </w:numPr>
        <w:suppressAutoHyphens/>
        <w:spacing w:after="60" w:line="240" w:lineRule="auto"/>
        <w:ind w:right="144"/>
        <w:rPr>
          <w:rFonts w:asciiTheme="minorHAnsi" w:hAnsiTheme="minorHAnsi"/>
          <w:sz w:val="20"/>
          <w:szCs w:val="20"/>
        </w:rPr>
      </w:pPr>
      <w:r w:rsidRPr="004040DB">
        <w:rPr>
          <w:rFonts w:asciiTheme="minorHAnsi" w:hAnsiTheme="minorHAnsi"/>
          <w:sz w:val="20"/>
          <w:szCs w:val="20"/>
        </w:rPr>
        <w:t xml:space="preserve">Notify all other </w:t>
      </w:r>
      <w:r w:rsidR="0020605C" w:rsidRPr="004040DB">
        <w:rPr>
          <w:rFonts w:asciiTheme="minorHAnsi" w:hAnsiTheme="minorHAnsi"/>
          <w:sz w:val="20"/>
          <w:szCs w:val="20"/>
        </w:rPr>
        <w:t>A</w:t>
      </w:r>
      <w:r w:rsidRPr="004040DB">
        <w:rPr>
          <w:rFonts w:asciiTheme="minorHAnsi" w:hAnsiTheme="minorHAnsi"/>
          <w:sz w:val="20"/>
          <w:szCs w:val="20"/>
        </w:rPr>
        <w:t xml:space="preserve">ffected </w:t>
      </w:r>
      <w:r w:rsidR="0020605C" w:rsidRPr="004040DB">
        <w:rPr>
          <w:rFonts w:asciiTheme="minorHAnsi" w:hAnsiTheme="minorHAnsi"/>
          <w:sz w:val="20"/>
          <w:szCs w:val="20"/>
        </w:rPr>
        <w:t>E</w:t>
      </w:r>
      <w:r w:rsidRPr="004040DB">
        <w:rPr>
          <w:rFonts w:asciiTheme="minorHAnsi" w:hAnsiTheme="minorHAnsi"/>
          <w:sz w:val="20"/>
          <w:szCs w:val="20"/>
        </w:rPr>
        <w:t>mployees that the machine is ready for operations.</w:t>
      </w:r>
    </w:p>
    <w:sectPr w:rsidR="005F75D1" w:rsidRPr="004040DB" w:rsidSect="004653EF">
      <w:footerReference w:type="first" r:id="rId1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51" w:rsidRDefault="00BE6B51" w:rsidP="002F2F18">
      <w:pPr>
        <w:spacing w:after="0" w:line="240" w:lineRule="auto"/>
      </w:pPr>
      <w:r>
        <w:separator/>
      </w:r>
    </w:p>
  </w:endnote>
  <w:endnote w:type="continuationSeparator" w:id="0">
    <w:p w:rsidR="00BE6B51" w:rsidRDefault="00BE6B51"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PalatinoLinotype-Italic">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A6" w:rsidRPr="00783D42" w:rsidRDefault="00326EA6"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51" w:rsidRDefault="00BE6B51" w:rsidP="002F2F18">
      <w:pPr>
        <w:spacing w:after="0" w:line="240" w:lineRule="auto"/>
      </w:pPr>
      <w:r>
        <w:separator/>
      </w:r>
    </w:p>
  </w:footnote>
  <w:footnote w:type="continuationSeparator" w:id="0">
    <w:p w:rsidR="00BE6B51" w:rsidRDefault="00BE6B51"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B30294"/>
    <w:multiLevelType w:val="hybridMultilevel"/>
    <w:tmpl w:val="059C88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E725B4E">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363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52442D"/>
    <w:multiLevelType w:val="hybridMultilevel"/>
    <w:tmpl w:val="FBF60A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552209"/>
    <w:multiLevelType w:val="hybridMultilevel"/>
    <w:tmpl w:val="D4C886F6"/>
    <w:lvl w:ilvl="0" w:tplc="3078E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F6EAA"/>
    <w:multiLevelType w:val="hybridMultilevel"/>
    <w:tmpl w:val="C17C6CAC"/>
    <w:lvl w:ilvl="0" w:tplc="6F0A352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D0540"/>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2AAD56D9"/>
    <w:multiLevelType w:val="singleLevel"/>
    <w:tmpl w:val="04090011"/>
    <w:lvl w:ilvl="0">
      <w:start w:val="1"/>
      <w:numFmt w:val="decimal"/>
      <w:lvlText w:val="%1)"/>
      <w:lvlJc w:val="left"/>
      <w:pPr>
        <w:tabs>
          <w:tab w:val="num" w:pos="360"/>
        </w:tabs>
        <w:ind w:left="360" w:hanging="360"/>
      </w:pPr>
    </w:lvl>
  </w:abstractNum>
  <w:abstractNum w:abstractNumId="9">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EF93050"/>
    <w:multiLevelType w:val="hybridMultilevel"/>
    <w:tmpl w:val="4B9026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2F4F2491"/>
    <w:multiLevelType w:val="multilevel"/>
    <w:tmpl w:val="0409001F"/>
    <w:numStyleLink w:val="111111"/>
  </w:abstractNum>
  <w:abstractNum w:abstractNumId="12">
    <w:nsid w:val="37DE77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5C5B5C"/>
    <w:multiLevelType w:val="hybridMultilevel"/>
    <w:tmpl w:val="6EF891B4"/>
    <w:lvl w:ilvl="0" w:tplc="35A21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03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1D232D"/>
    <w:multiLevelType w:val="hybridMultilevel"/>
    <w:tmpl w:val="6D9C8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319E7"/>
    <w:multiLevelType w:val="multilevel"/>
    <w:tmpl w:val="E74CE3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636F7045"/>
    <w:multiLevelType w:val="hybridMultilevel"/>
    <w:tmpl w:val="AE20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920B58"/>
    <w:multiLevelType w:val="hybridMultilevel"/>
    <w:tmpl w:val="BC2203D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69FB1916"/>
    <w:multiLevelType w:val="multilevel"/>
    <w:tmpl w:val="CD98E8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6AF03B1C"/>
    <w:multiLevelType w:val="multilevel"/>
    <w:tmpl w:val="30BAC9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nsid w:val="6D552DCC"/>
    <w:multiLevelType w:val="hybridMultilevel"/>
    <w:tmpl w:val="21AAD7CA"/>
    <w:lvl w:ilvl="0" w:tplc="0409000F">
      <w:start w:val="1"/>
      <w:numFmt w:val="decimal"/>
      <w:lvlText w:val="%1."/>
      <w:lvlJc w:val="left"/>
      <w:pPr>
        <w:tabs>
          <w:tab w:val="num" w:pos="1080"/>
        </w:tabs>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2393385"/>
    <w:multiLevelType w:val="hybridMultilevel"/>
    <w:tmpl w:val="2C30B7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E6A66"/>
    <w:multiLevelType w:val="hybridMultilevel"/>
    <w:tmpl w:val="2A08E5A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nsid w:val="7A847031"/>
    <w:multiLevelType w:val="hybridMultilevel"/>
    <w:tmpl w:val="9560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A73560"/>
    <w:multiLevelType w:val="singleLevel"/>
    <w:tmpl w:val="00000002"/>
    <w:lvl w:ilvl="0">
      <w:start w:val="1"/>
      <w:numFmt w:val="decimal"/>
      <w:lvlText w:val="%1."/>
      <w:lvlJc w:val="left"/>
      <w:pPr>
        <w:tabs>
          <w:tab w:val="num" w:pos="360"/>
        </w:tabs>
        <w:ind w:left="360" w:hanging="360"/>
      </w:pPr>
    </w:lvl>
  </w:abstractNum>
  <w:abstractNum w:abstractNumId="27">
    <w:nsid w:val="7B8B50FC"/>
    <w:multiLevelType w:val="hybridMultilevel"/>
    <w:tmpl w:val="446C6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7EB52968"/>
    <w:multiLevelType w:val="hybridMultilevel"/>
    <w:tmpl w:val="614C2F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3"/>
  </w:num>
  <w:num w:numId="3">
    <w:abstractNumId w:val="5"/>
  </w:num>
  <w:num w:numId="4">
    <w:abstractNumId w:val="6"/>
  </w:num>
  <w:num w:numId="5">
    <w:abstractNumId w:val="0"/>
  </w:num>
  <w:num w:numId="6">
    <w:abstractNumId w:val="1"/>
  </w:num>
  <w:num w:numId="7">
    <w:abstractNumId w:val="7"/>
  </w:num>
  <w:num w:numId="8">
    <w:abstractNumId w:val="26"/>
  </w:num>
  <w:num w:numId="9">
    <w:abstractNumId w:val="9"/>
  </w:num>
  <w:num w:numId="10">
    <w:abstractNumId w:val="14"/>
  </w:num>
  <w:num w:numId="11">
    <w:abstractNumId w:val="8"/>
    <w:lvlOverride w:ilvl="0">
      <w:startOverride w:val="1"/>
    </w:lvlOverride>
  </w:num>
  <w:num w:numId="12">
    <w:abstractNumId w:val="22"/>
  </w:num>
  <w:num w:numId="13">
    <w:abstractNumId w:val="15"/>
  </w:num>
  <w:num w:numId="14">
    <w:abstractNumId w:val="21"/>
  </w:num>
  <w:num w:numId="15">
    <w:abstractNumId w:val="4"/>
  </w:num>
  <w:num w:numId="16">
    <w:abstractNumId w:val="25"/>
  </w:num>
  <w:num w:numId="17">
    <w:abstractNumId w:val="24"/>
  </w:num>
  <w:num w:numId="18">
    <w:abstractNumId w:val="18"/>
  </w:num>
  <w:num w:numId="19">
    <w:abstractNumId w:val="2"/>
  </w:num>
  <w:num w:numId="20">
    <w:abstractNumId w:val="11"/>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1">
    <w:abstractNumId w:val="17"/>
  </w:num>
  <w:num w:numId="22">
    <w:abstractNumId w:val="27"/>
  </w:num>
  <w:num w:numId="23">
    <w:abstractNumId w:val="28"/>
  </w:num>
  <w:num w:numId="24">
    <w:abstractNumId w:val="19"/>
  </w:num>
  <w:num w:numId="25">
    <w:abstractNumId w:val="20"/>
  </w:num>
  <w:num w:numId="26">
    <w:abstractNumId w:val="16"/>
  </w:num>
  <w:num w:numId="27">
    <w:abstractNumId w:val="3"/>
  </w:num>
  <w:num w:numId="28">
    <w:abstractNumId w:val="12"/>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fillcolor="none [671]">
      <v:fill color="none [671]"/>
    </o:shapedefaults>
  </w:hdrShapeDefaults>
  <w:footnotePr>
    <w:footnote w:id="-1"/>
    <w:footnote w:id="0"/>
  </w:footnotePr>
  <w:endnotePr>
    <w:endnote w:id="-1"/>
    <w:endnote w:id="0"/>
  </w:endnotePr>
  <w:compat>
    <w:compatSetting w:name="compatibilityMode" w:uri="http://schemas.microsoft.com/office/word" w:val="12"/>
  </w:compat>
  <w:rsids>
    <w:rsidRoot w:val="00451982"/>
    <w:rsid w:val="00000C35"/>
    <w:rsid w:val="00001A63"/>
    <w:rsid w:val="00003D14"/>
    <w:rsid w:val="00003D76"/>
    <w:rsid w:val="00006D5F"/>
    <w:rsid w:val="00010253"/>
    <w:rsid w:val="000119FF"/>
    <w:rsid w:val="00014EEF"/>
    <w:rsid w:val="00015ECE"/>
    <w:rsid w:val="00020216"/>
    <w:rsid w:val="000204FC"/>
    <w:rsid w:val="00020D14"/>
    <w:rsid w:val="000225DA"/>
    <w:rsid w:val="000245D6"/>
    <w:rsid w:val="000247DD"/>
    <w:rsid w:val="000252D4"/>
    <w:rsid w:val="00031655"/>
    <w:rsid w:val="00031C0C"/>
    <w:rsid w:val="00035C11"/>
    <w:rsid w:val="0003776B"/>
    <w:rsid w:val="00040295"/>
    <w:rsid w:val="000425BF"/>
    <w:rsid w:val="0004282D"/>
    <w:rsid w:val="000476B5"/>
    <w:rsid w:val="00060146"/>
    <w:rsid w:val="00083BD8"/>
    <w:rsid w:val="00084808"/>
    <w:rsid w:val="00091867"/>
    <w:rsid w:val="000924C5"/>
    <w:rsid w:val="00097AA6"/>
    <w:rsid w:val="000C04B1"/>
    <w:rsid w:val="000F1BFA"/>
    <w:rsid w:val="000F3894"/>
    <w:rsid w:val="000F58A4"/>
    <w:rsid w:val="00100AB3"/>
    <w:rsid w:val="001060D1"/>
    <w:rsid w:val="001070C0"/>
    <w:rsid w:val="0011533E"/>
    <w:rsid w:val="00117E33"/>
    <w:rsid w:val="001258F8"/>
    <w:rsid w:val="001330D8"/>
    <w:rsid w:val="00135999"/>
    <w:rsid w:val="00142EF4"/>
    <w:rsid w:val="00147A5C"/>
    <w:rsid w:val="00153B59"/>
    <w:rsid w:val="00172B14"/>
    <w:rsid w:val="001743F3"/>
    <w:rsid w:val="001775FE"/>
    <w:rsid w:val="001839AB"/>
    <w:rsid w:val="00184427"/>
    <w:rsid w:val="00187E80"/>
    <w:rsid w:val="001A0339"/>
    <w:rsid w:val="001A0A34"/>
    <w:rsid w:val="001C303E"/>
    <w:rsid w:val="001C4E68"/>
    <w:rsid w:val="001C64DE"/>
    <w:rsid w:val="001D0F8C"/>
    <w:rsid w:val="001E4807"/>
    <w:rsid w:val="001F22C8"/>
    <w:rsid w:val="0020102B"/>
    <w:rsid w:val="0020146D"/>
    <w:rsid w:val="00205499"/>
    <w:rsid w:val="0020605C"/>
    <w:rsid w:val="00214B0F"/>
    <w:rsid w:val="002158D7"/>
    <w:rsid w:val="00217BD6"/>
    <w:rsid w:val="00223AB6"/>
    <w:rsid w:val="00232253"/>
    <w:rsid w:val="00236605"/>
    <w:rsid w:val="002376A2"/>
    <w:rsid w:val="00241EA6"/>
    <w:rsid w:val="00246DAF"/>
    <w:rsid w:val="00247B00"/>
    <w:rsid w:val="00260B97"/>
    <w:rsid w:val="00260C4E"/>
    <w:rsid w:val="0027028F"/>
    <w:rsid w:val="00273ED6"/>
    <w:rsid w:val="00275350"/>
    <w:rsid w:val="002777C7"/>
    <w:rsid w:val="00280DD2"/>
    <w:rsid w:val="00282530"/>
    <w:rsid w:val="00285EA8"/>
    <w:rsid w:val="00286CDA"/>
    <w:rsid w:val="00294CB1"/>
    <w:rsid w:val="002B479B"/>
    <w:rsid w:val="002D2F0F"/>
    <w:rsid w:val="002D470D"/>
    <w:rsid w:val="002E0E8A"/>
    <w:rsid w:val="002E19AE"/>
    <w:rsid w:val="002E4A42"/>
    <w:rsid w:val="002F2F18"/>
    <w:rsid w:val="002F67B8"/>
    <w:rsid w:val="003029AC"/>
    <w:rsid w:val="00307F7B"/>
    <w:rsid w:val="00310B29"/>
    <w:rsid w:val="003169A7"/>
    <w:rsid w:val="003245A2"/>
    <w:rsid w:val="00326EA6"/>
    <w:rsid w:val="003477B9"/>
    <w:rsid w:val="00354FD4"/>
    <w:rsid w:val="00356A33"/>
    <w:rsid w:val="00356F87"/>
    <w:rsid w:val="00357F47"/>
    <w:rsid w:val="003627CE"/>
    <w:rsid w:val="003706B8"/>
    <w:rsid w:val="0037260A"/>
    <w:rsid w:val="00374C93"/>
    <w:rsid w:val="00375494"/>
    <w:rsid w:val="003840C1"/>
    <w:rsid w:val="00385C9B"/>
    <w:rsid w:val="00394461"/>
    <w:rsid w:val="00394ED5"/>
    <w:rsid w:val="003969C2"/>
    <w:rsid w:val="003A2D27"/>
    <w:rsid w:val="003B1778"/>
    <w:rsid w:val="003C226D"/>
    <w:rsid w:val="003D0E5D"/>
    <w:rsid w:val="003D2CF7"/>
    <w:rsid w:val="003D5420"/>
    <w:rsid w:val="003D75D9"/>
    <w:rsid w:val="003E6DCF"/>
    <w:rsid w:val="003F441D"/>
    <w:rsid w:val="003F511F"/>
    <w:rsid w:val="004040DB"/>
    <w:rsid w:val="00415BCF"/>
    <w:rsid w:val="00420D78"/>
    <w:rsid w:val="0042655C"/>
    <w:rsid w:val="00443065"/>
    <w:rsid w:val="00446F91"/>
    <w:rsid w:val="00451982"/>
    <w:rsid w:val="00451A81"/>
    <w:rsid w:val="004559EA"/>
    <w:rsid w:val="00455A32"/>
    <w:rsid w:val="004653EF"/>
    <w:rsid w:val="00473239"/>
    <w:rsid w:val="0049051E"/>
    <w:rsid w:val="004A5F33"/>
    <w:rsid w:val="004B0C28"/>
    <w:rsid w:val="004B56B7"/>
    <w:rsid w:val="004C07E5"/>
    <w:rsid w:val="004C2C73"/>
    <w:rsid w:val="004C357A"/>
    <w:rsid w:val="004C6744"/>
    <w:rsid w:val="004D3EB2"/>
    <w:rsid w:val="004D4EA2"/>
    <w:rsid w:val="004D50BF"/>
    <w:rsid w:val="004E0CD9"/>
    <w:rsid w:val="004E159D"/>
    <w:rsid w:val="004E5DE1"/>
    <w:rsid w:val="004E7054"/>
    <w:rsid w:val="004F1966"/>
    <w:rsid w:val="004F7A69"/>
    <w:rsid w:val="00505788"/>
    <w:rsid w:val="00507981"/>
    <w:rsid w:val="005112AE"/>
    <w:rsid w:val="00515E1E"/>
    <w:rsid w:val="005206D2"/>
    <w:rsid w:val="00533794"/>
    <w:rsid w:val="00536A0C"/>
    <w:rsid w:val="00543B4B"/>
    <w:rsid w:val="00552211"/>
    <w:rsid w:val="0055387B"/>
    <w:rsid w:val="00557C60"/>
    <w:rsid w:val="00560BCC"/>
    <w:rsid w:val="00575BBF"/>
    <w:rsid w:val="005768E3"/>
    <w:rsid w:val="005803E0"/>
    <w:rsid w:val="00586081"/>
    <w:rsid w:val="005908FE"/>
    <w:rsid w:val="00593D74"/>
    <w:rsid w:val="00594A4F"/>
    <w:rsid w:val="005A229E"/>
    <w:rsid w:val="005A39E0"/>
    <w:rsid w:val="005B4755"/>
    <w:rsid w:val="005B61AE"/>
    <w:rsid w:val="005B691F"/>
    <w:rsid w:val="005D5A3C"/>
    <w:rsid w:val="005F4E8F"/>
    <w:rsid w:val="005F5F7D"/>
    <w:rsid w:val="005F75D1"/>
    <w:rsid w:val="00600E55"/>
    <w:rsid w:val="00601129"/>
    <w:rsid w:val="0060370A"/>
    <w:rsid w:val="006042B8"/>
    <w:rsid w:val="00614174"/>
    <w:rsid w:val="00625D73"/>
    <w:rsid w:val="0062702D"/>
    <w:rsid w:val="00647607"/>
    <w:rsid w:val="006553DF"/>
    <w:rsid w:val="00662CF3"/>
    <w:rsid w:val="0067324D"/>
    <w:rsid w:val="006754B2"/>
    <w:rsid w:val="00682D68"/>
    <w:rsid w:val="006937EC"/>
    <w:rsid w:val="00693CAC"/>
    <w:rsid w:val="006A1886"/>
    <w:rsid w:val="006A4A5F"/>
    <w:rsid w:val="006A5677"/>
    <w:rsid w:val="006A5C51"/>
    <w:rsid w:val="006B4A95"/>
    <w:rsid w:val="006D0BF9"/>
    <w:rsid w:val="006D46C4"/>
    <w:rsid w:val="006D4C51"/>
    <w:rsid w:val="006D7B82"/>
    <w:rsid w:val="006E2839"/>
    <w:rsid w:val="006F6F55"/>
    <w:rsid w:val="00700F7E"/>
    <w:rsid w:val="00706473"/>
    <w:rsid w:val="0070717E"/>
    <w:rsid w:val="00710978"/>
    <w:rsid w:val="007220F8"/>
    <w:rsid w:val="00730D25"/>
    <w:rsid w:val="00740B22"/>
    <w:rsid w:val="00741606"/>
    <w:rsid w:val="00752F79"/>
    <w:rsid w:val="00756252"/>
    <w:rsid w:val="007641F8"/>
    <w:rsid w:val="00765F10"/>
    <w:rsid w:val="00770D96"/>
    <w:rsid w:val="007745F7"/>
    <w:rsid w:val="00783475"/>
    <w:rsid w:val="00783D42"/>
    <w:rsid w:val="0078486C"/>
    <w:rsid w:val="00794E01"/>
    <w:rsid w:val="007A144B"/>
    <w:rsid w:val="007A348D"/>
    <w:rsid w:val="007A36BE"/>
    <w:rsid w:val="007A44CC"/>
    <w:rsid w:val="007A6B23"/>
    <w:rsid w:val="007A728B"/>
    <w:rsid w:val="007C09AF"/>
    <w:rsid w:val="007C442C"/>
    <w:rsid w:val="007C560F"/>
    <w:rsid w:val="007E008C"/>
    <w:rsid w:val="007E052C"/>
    <w:rsid w:val="007E29D1"/>
    <w:rsid w:val="007E37E0"/>
    <w:rsid w:val="007F4293"/>
    <w:rsid w:val="00800791"/>
    <w:rsid w:val="008206D1"/>
    <w:rsid w:val="008209A8"/>
    <w:rsid w:val="00827E82"/>
    <w:rsid w:val="0083257C"/>
    <w:rsid w:val="00842B24"/>
    <w:rsid w:val="008463F2"/>
    <w:rsid w:val="00855D22"/>
    <w:rsid w:val="00857038"/>
    <w:rsid w:val="00861795"/>
    <w:rsid w:val="008911F1"/>
    <w:rsid w:val="00893B78"/>
    <w:rsid w:val="00897940"/>
    <w:rsid w:val="008A393B"/>
    <w:rsid w:val="008B1C7C"/>
    <w:rsid w:val="008B289A"/>
    <w:rsid w:val="008C3B4C"/>
    <w:rsid w:val="008C7A54"/>
    <w:rsid w:val="008D0D3B"/>
    <w:rsid w:val="008E208C"/>
    <w:rsid w:val="008F05A0"/>
    <w:rsid w:val="008F5832"/>
    <w:rsid w:val="009048D0"/>
    <w:rsid w:val="00904E96"/>
    <w:rsid w:val="009165EF"/>
    <w:rsid w:val="0092234F"/>
    <w:rsid w:val="00932288"/>
    <w:rsid w:val="009341A8"/>
    <w:rsid w:val="00941221"/>
    <w:rsid w:val="0094425C"/>
    <w:rsid w:val="0096692E"/>
    <w:rsid w:val="00967F24"/>
    <w:rsid w:val="00976F7F"/>
    <w:rsid w:val="00977C3C"/>
    <w:rsid w:val="0099423F"/>
    <w:rsid w:val="00995E94"/>
    <w:rsid w:val="00997ACD"/>
    <w:rsid w:val="009A1B64"/>
    <w:rsid w:val="009A2117"/>
    <w:rsid w:val="009A6C7D"/>
    <w:rsid w:val="009F7A7B"/>
    <w:rsid w:val="00A06150"/>
    <w:rsid w:val="00A07013"/>
    <w:rsid w:val="00A13ADC"/>
    <w:rsid w:val="00A14AEF"/>
    <w:rsid w:val="00A21C5F"/>
    <w:rsid w:val="00A21F8D"/>
    <w:rsid w:val="00A26DA4"/>
    <w:rsid w:val="00A41A4C"/>
    <w:rsid w:val="00A4641A"/>
    <w:rsid w:val="00A531F5"/>
    <w:rsid w:val="00A63E89"/>
    <w:rsid w:val="00A729E8"/>
    <w:rsid w:val="00A7516B"/>
    <w:rsid w:val="00A82697"/>
    <w:rsid w:val="00A86BAA"/>
    <w:rsid w:val="00A95DA6"/>
    <w:rsid w:val="00AB51C0"/>
    <w:rsid w:val="00AC288F"/>
    <w:rsid w:val="00AC49B3"/>
    <w:rsid w:val="00AC4A61"/>
    <w:rsid w:val="00AC65C8"/>
    <w:rsid w:val="00AE1161"/>
    <w:rsid w:val="00AE25BC"/>
    <w:rsid w:val="00AE65CF"/>
    <w:rsid w:val="00AF09BE"/>
    <w:rsid w:val="00AF5CCC"/>
    <w:rsid w:val="00B043DE"/>
    <w:rsid w:val="00B0482F"/>
    <w:rsid w:val="00B07215"/>
    <w:rsid w:val="00B13B30"/>
    <w:rsid w:val="00B147FD"/>
    <w:rsid w:val="00B36AF5"/>
    <w:rsid w:val="00B450DA"/>
    <w:rsid w:val="00B45DA8"/>
    <w:rsid w:val="00B503DF"/>
    <w:rsid w:val="00B63C38"/>
    <w:rsid w:val="00B70620"/>
    <w:rsid w:val="00B74B6B"/>
    <w:rsid w:val="00B82932"/>
    <w:rsid w:val="00B82D62"/>
    <w:rsid w:val="00B85D22"/>
    <w:rsid w:val="00B9778A"/>
    <w:rsid w:val="00BA41EB"/>
    <w:rsid w:val="00BA4831"/>
    <w:rsid w:val="00BB0AA7"/>
    <w:rsid w:val="00BB186D"/>
    <w:rsid w:val="00BB4725"/>
    <w:rsid w:val="00BB49AD"/>
    <w:rsid w:val="00BB68A8"/>
    <w:rsid w:val="00BD249B"/>
    <w:rsid w:val="00BD58C1"/>
    <w:rsid w:val="00BE0018"/>
    <w:rsid w:val="00BE37C1"/>
    <w:rsid w:val="00BE5DF7"/>
    <w:rsid w:val="00BE6B51"/>
    <w:rsid w:val="00BE7512"/>
    <w:rsid w:val="00C0443E"/>
    <w:rsid w:val="00C0761F"/>
    <w:rsid w:val="00C2607F"/>
    <w:rsid w:val="00C30192"/>
    <w:rsid w:val="00C37410"/>
    <w:rsid w:val="00C40CF2"/>
    <w:rsid w:val="00C50F2E"/>
    <w:rsid w:val="00C5234F"/>
    <w:rsid w:val="00C5351F"/>
    <w:rsid w:val="00C63D82"/>
    <w:rsid w:val="00C6534F"/>
    <w:rsid w:val="00C70E4E"/>
    <w:rsid w:val="00C71DC5"/>
    <w:rsid w:val="00C744C7"/>
    <w:rsid w:val="00C76BE7"/>
    <w:rsid w:val="00C81A2B"/>
    <w:rsid w:val="00C83560"/>
    <w:rsid w:val="00C90A25"/>
    <w:rsid w:val="00C918F1"/>
    <w:rsid w:val="00C9335F"/>
    <w:rsid w:val="00C9792E"/>
    <w:rsid w:val="00CA148F"/>
    <w:rsid w:val="00CC308B"/>
    <w:rsid w:val="00CD12F7"/>
    <w:rsid w:val="00CD1F77"/>
    <w:rsid w:val="00CD4569"/>
    <w:rsid w:val="00CE488C"/>
    <w:rsid w:val="00CF4DD7"/>
    <w:rsid w:val="00CF7F14"/>
    <w:rsid w:val="00D0300B"/>
    <w:rsid w:val="00D068AA"/>
    <w:rsid w:val="00D13224"/>
    <w:rsid w:val="00D13782"/>
    <w:rsid w:val="00D30B01"/>
    <w:rsid w:val="00D37707"/>
    <w:rsid w:val="00D51511"/>
    <w:rsid w:val="00D56AFE"/>
    <w:rsid w:val="00D63F38"/>
    <w:rsid w:val="00D64849"/>
    <w:rsid w:val="00D67469"/>
    <w:rsid w:val="00D7002A"/>
    <w:rsid w:val="00D748E7"/>
    <w:rsid w:val="00D82C02"/>
    <w:rsid w:val="00D91A28"/>
    <w:rsid w:val="00D9419F"/>
    <w:rsid w:val="00D94C0E"/>
    <w:rsid w:val="00DA37CD"/>
    <w:rsid w:val="00DA5F29"/>
    <w:rsid w:val="00DB6B37"/>
    <w:rsid w:val="00DE14CB"/>
    <w:rsid w:val="00E03833"/>
    <w:rsid w:val="00E133CD"/>
    <w:rsid w:val="00E3047A"/>
    <w:rsid w:val="00E31AFF"/>
    <w:rsid w:val="00E40956"/>
    <w:rsid w:val="00E44D68"/>
    <w:rsid w:val="00E52B35"/>
    <w:rsid w:val="00E612FD"/>
    <w:rsid w:val="00E67DD4"/>
    <w:rsid w:val="00E73403"/>
    <w:rsid w:val="00EA051D"/>
    <w:rsid w:val="00EA2AE0"/>
    <w:rsid w:val="00EC157D"/>
    <w:rsid w:val="00EC2666"/>
    <w:rsid w:val="00EE3DBE"/>
    <w:rsid w:val="00EF1955"/>
    <w:rsid w:val="00EF483B"/>
    <w:rsid w:val="00F0442C"/>
    <w:rsid w:val="00F0743C"/>
    <w:rsid w:val="00F162AB"/>
    <w:rsid w:val="00F27AE6"/>
    <w:rsid w:val="00F336ED"/>
    <w:rsid w:val="00F36162"/>
    <w:rsid w:val="00F37F8C"/>
    <w:rsid w:val="00F47555"/>
    <w:rsid w:val="00F51EF1"/>
    <w:rsid w:val="00F53F51"/>
    <w:rsid w:val="00F54ECD"/>
    <w:rsid w:val="00F56349"/>
    <w:rsid w:val="00F5660D"/>
    <w:rsid w:val="00F56F08"/>
    <w:rsid w:val="00F61F09"/>
    <w:rsid w:val="00F75E2E"/>
    <w:rsid w:val="00F82328"/>
    <w:rsid w:val="00F82639"/>
    <w:rsid w:val="00F85517"/>
    <w:rsid w:val="00F8687B"/>
    <w:rsid w:val="00F940A9"/>
    <w:rsid w:val="00FA2277"/>
    <w:rsid w:val="00FB6017"/>
    <w:rsid w:val="00FC0272"/>
    <w:rsid w:val="00FC30DE"/>
    <w:rsid w:val="00FC3E57"/>
    <w:rsid w:val="00FD3367"/>
    <w:rsid w:val="00FD7868"/>
    <w:rsid w:val="00FE572D"/>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671]">
      <v:fill color="none [671]"/>
    </o:shapedefaults>
    <o:shapelayout v:ext="edit">
      <o:idmap v:ext="edit" data="1"/>
    </o:shapelayout>
  </w:shapeDefaults>
  <w:decimalSymbol w:val="."/>
  <w:listSeparator w:val=","/>
  <w15:docId w15:val="{28E2842A-A004-46FF-A084-82D0D891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9"/>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1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semiHidden/>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F18"/>
    <w:rPr>
      <w:sz w:val="22"/>
      <w:szCs w:val="22"/>
    </w:rPr>
  </w:style>
  <w:style w:type="paragraph" w:styleId="Footer">
    <w:name w:val="footer"/>
    <w:basedOn w:val="Normal"/>
    <w:link w:val="FooterChar"/>
    <w:uiPriority w:val="99"/>
    <w:semiHidden/>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2F18"/>
    <w:rPr>
      <w:sz w:val="22"/>
      <w:szCs w:val="22"/>
    </w:rPr>
  </w:style>
  <w:style w:type="paragraph" w:styleId="Revision">
    <w:name w:val="Revision"/>
    <w:hidden/>
    <w:uiPriority w:val="99"/>
    <w:semiHidden/>
    <w:rsid w:val="007A36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losscontrol/topics/Lockout_Tagou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SLTC/controlhazardousenergy/index.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osha.gov/SLTC/machineguarding/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ha.gov/pls/oshaweb/owadisp.show_document?p_id=9804&amp;p_table=STANDARD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E918-98FC-40D9-8880-2C2F4448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Loghry</dc:creator>
  <cp:lastModifiedBy>Jessie Zaruba</cp:lastModifiedBy>
  <cp:revision>2</cp:revision>
  <cp:lastPrinted>2011-09-02T18:46:00Z</cp:lastPrinted>
  <dcterms:created xsi:type="dcterms:W3CDTF">2014-03-14T19:00:00Z</dcterms:created>
  <dcterms:modified xsi:type="dcterms:W3CDTF">2014-03-14T19:00:00Z</dcterms:modified>
</cp:coreProperties>
</file>